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AA" w:rsidRDefault="008C0AAA" w:rsidP="008C0AAA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144385" cy="1426210"/>
            <wp:effectExtent l="0" t="0" r="0" b="2540"/>
            <wp:docPr id="24" name="Picture 24" descr="The Online &#10;Medieval and Classical Libr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he Online &#10;Medieval and Classical Libr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AA" w:rsidRDefault="008C0AAA" w:rsidP="008C0AAA">
      <w:pPr>
        <w:pStyle w:val="Heading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Anglo-Saxon Chronicle</w:t>
      </w:r>
    </w:p>
    <w:p w:rsidR="008C0AAA" w:rsidRDefault="008C0AAA" w:rsidP="008C0AAA">
      <w:pPr>
        <w:pStyle w:val="Heading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Original Introduction to Ingram's Edition [1823]</w:t>
      </w:r>
    </w:p>
    <w:p w:rsidR="008C0AAA" w:rsidRDefault="008C0AAA" w:rsidP="008C0AAA">
      <w:pPr>
        <w:pStyle w:val="Heading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Online Medieval and Classical Library Release #17</w:t>
      </w:r>
    </w:p>
    <w:p w:rsidR="008C0AAA" w:rsidRDefault="008C0AAA" w:rsidP="008C0AAA">
      <w:pPr>
        <w:rPr>
          <w:rFonts w:ascii="Arial" w:hAnsi="Arial" w:cs="Arial"/>
          <w:color w:val="000000"/>
          <w:sz w:val="27"/>
          <w:szCs w:val="27"/>
        </w:rPr>
      </w:pPr>
    </w:p>
    <w:p w:rsidR="008C0AAA" w:rsidRDefault="008C0AAA" w:rsidP="008C0AAA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85615" cy="81915"/>
            <wp:effectExtent l="0" t="0" r="635" b="0"/>
            <wp:docPr id="23" name="Picture 23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England may boast of two substantial monuments of its early</w:t>
      </w:r>
      <w:r w:rsidR="00C118F0">
        <w:rPr>
          <w:color w:val="000000"/>
        </w:rPr>
        <w:t xml:space="preserve"> </w:t>
      </w:r>
      <w:r>
        <w:rPr>
          <w:color w:val="000000"/>
        </w:rPr>
        <w:t>history; to either of which it would not be easy to find a</w:t>
      </w:r>
      <w:r w:rsidR="00C118F0">
        <w:rPr>
          <w:color w:val="000000"/>
        </w:rPr>
        <w:t xml:space="preserve"> </w:t>
      </w:r>
      <w:r>
        <w:rPr>
          <w:color w:val="000000"/>
        </w:rPr>
        <w:t>parallel in any nation, ancient or modern.  These are, the Record</w:t>
      </w:r>
      <w:r w:rsidR="00C118F0">
        <w:rPr>
          <w:color w:val="000000"/>
        </w:rPr>
        <w:t xml:space="preserve"> </w:t>
      </w:r>
      <w:r>
        <w:rPr>
          <w:color w:val="000000"/>
        </w:rPr>
        <w:t>of Doomsday (1) and the "Saxon Chronicle" (2).  The former, which</w:t>
      </w:r>
      <w:r w:rsidR="00C118F0">
        <w:rPr>
          <w:color w:val="000000"/>
        </w:rPr>
        <w:t xml:space="preserve"> </w:t>
      </w:r>
      <w:r>
        <w:rPr>
          <w:color w:val="000000"/>
        </w:rPr>
        <w:t>is little more than a statistical survey, but contains the most</w:t>
      </w:r>
      <w:r w:rsidR="00C118F0">
        <w:rPr>
          <w:color w:val="000000"/>
        </w:rPr>
        <w:t xml:space="preserve"> </w:t>
      </w:r>
      <w:r>
        <w:rPr>
          <w:color w:val="000000"/>
        </w:rPr>
        <w:t>authentic information relative to the descent of property and the</w:t>
      </w:r>
      <w:r w:rsidR="00C118F0">
        <w:rPr>
          <w:color w:val="000000"/>
        </w:rPr>
        <w:t xml:space="preserve"> </w:t>
      </w:r>
      <w:r>
        <w:rPr>
          <w:color w:val="000000"/>
        </w:rPr>
        <w:t>comparative importance of the different parts of the kingdom at a</w:t>
      </w:r>
      <w:r w:rsidR="00C118F0">
        <w:rPr>
          <w:color w:val="000000"/>
        </w:rPr>
        <w:t xml:space="preserve"> </w:t>
      </w:r>
      <w:r>
        <w:rPr>
          <w:color w:val="000000"/>
        </w:rPr>
        <w:t>very interesting period, the wisdom and liberality of the British</w:t>
      </w:r>
      <w:r w:rsidR="00C118F0">
        <w:rPr>
          <w:color w:val="000000"/>
        </w:rPr>
        <w:t xml:space="preserve"> </w:t>
      </w:r>
      <w:r>
        <w:rPr>
          <w:color w:val="000000"/>
        </w:rPr>
        <w:t>Parliament long since deemed worthy of being printed (3) among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the Public Records, by Commissioners appointed for that purpose. </w:t>
      </w:r>
      <w:r w:rsidR="00C118F0">
        <w:rPr>
          <w:color w:val="000000"/>
        </w:rPr>
        <w:t xml:space="preserve"> </w:t>
      </w:r>
      <w:r>
        <w:rPr>
          <w:color w:val="000000"/>
        </w:rPr>
        <w:t>The other work, though not treated with absolute neglect, has not</w:t>
      </w:r>
      <w:r w:rsidR="00C118F0">
        <w:rPr>
          <w:color w:val="000000"/>
        </w:rPr>
        <w:t xml:space="preserve"> </w:t>
      </w:r>
      <w:r>
        <w:rPr>
          <w:color w:val="000000"/>
        </w:rPr>
        <w:t>received that degree of attention which every person who feels an</w:t>
      </w:r>
      <w:r w:rsidR="00C118F0">
        <w:rPr>
          <w:color w:val="000000"/>
        </w:rPr>
        <w:t xml:space="preserve"> </w:t>
      </w:r>
      <w:r>
        <w:rPr>
          <w:color w:val="000000"/>
        </w:rPr>
        <w:t>interest in the events and transactions of former times would</w:t>
      </w:r>
      <w:r w:rsidR="00C118F0">
        <w:rPr>
          <w:color w:val="000000"/>
        </w:rPr>
        <w:t xml:space="preserve"> </w:t>
      </w:r>
      <w:r>
        <w:rPr>
          <w:color w:val="000000"/>
        </w:rPr>
        <w:t>naturally expect.  In the first place, it has never been printed</w:t>
      </w:r>
      <w:r w:rsidR="00C118F0">
        <w:rPr>
          <w:color w:val="000000"/>
        </w:rPr>
        <w:t xml:space="preserve"> </w:t>
      </w:r>
      <w:r>
        <w:rPr>
          <w:color w:val="000000"/>
        </w:rPr>
        <w:t>entire, from a collation of all the MSS.  But of the extent of</w:t>
      </w:r>
      <w:r w:rsidR="00C118F0">
        <w:rPr>
          <w:color w:val="000000"/>
        </w:rPr>
        <w:t xml:space="preserve"> </w:t>
      </w:r>
      <w:r>
        <w:rPr>
          <w:color w:val="000000"/>
        </w:rPr>
        <w:t>the two former editions, compared with the present, the reader</w:t>
      </w:r>
      <w:r w:rsidR="00C118F0">
        <w:rPr>
          <w:color w:val="000000"/>
        </w:rPr>
        <w:t xml:space="preserve"> </w:t>
      </w:r>
      <w:r>
        <w:rPr>
          <w:color w:val="000000"/>
        </w:rPr>
        <w:t>may form some idea, when he is told that Professor Wheloc's</w:t>
      </w:r>
      <w:r w:rsidR="00C118F0">
        <w:rPr>
          <w:color w:val="000000"/>
        </w:rPr>
        <w:t xml:space="preserve"> </w:t>
      </w:r>
      <w:r>
        <w:rPr>
          <w:color w:val="000000"/>
        </w:rPr>
        <w:t>"Chronologia Anglo-Saxonica", which was the first attempt (4) of</w:t>
      </w:r>
      <w:r w:rsidR="00C118F0">
        <w:rPr>
          <w:color w:val="000000"/>
        </w:rPr>
        <w:t xml:space="preserve"> </w:t>
      </w:r>
      <w:r>
        <w:rPr>
          <w:color w:val="000000"/>
        </w:rPr>
        <w:t>the kind, published at Cambridge in 1644, is comprised in less</w:t>
      </w:r>
      <w:r w:rsidR="00C118F0">
        <w:rPr>
          <w:color w:val="000000"/>
        </w:rPr>
        <w:t xml:space="preserve"> </w:t>
      </w:r>
      <w:r>
        <w:rPr>
          <w:color w:val="000000"/>
        </w:rPr>
        <w:t>than 62 folio pages, exclusive of the Latin appendix.  The</w:t>
      </w:r>
      <w:r w:rsidR="00C118F0">
        <w:rPr>
          <w:color w:val="000000"/>
        </w:rPr>
        <w:t xml:space="preserve"> </w:t>
      </w:r>
      <w:r>
        <w:rPr>
          <w:color w:val="000000"/>
        </w:rPr>
        <w:t>improved edition by Edmund Gibson, afterwards Bishop of London,</w:t>
      </w:r>
      <w:r w:rsidR="00C118F0">
        <w:rPr>
          <w:color w:val="000000"/>
        </w:rPr>
        <w:t xml:space="preserve"> </w:t>
      </w:r>
      <w:r>
        <w:rPr>
          <w:color w:val="000000"/>
        </w:rPr>
        <w:t>printed at Oxford in 1692, exhibits nearly four times the</w:t>
      </w:r>
      <w:r w:rsidR="00C118F0">
        <w:rPr>
          <w:color w:val="000000"/>
        </w:rPr>
        <w:t xml:space="preserve"> </w:t>
      </w:r>
      <w:r>
        <w:rPr>
          <w:color w:val="000000"/>
        </w:rPr>
        <w:t>quantity of the former; but is very far from being the entire (5)</w:t>
      </w:r>
      <w:r w:rsidR="00C118F0">
        <w:rPr>
          <w:color w:val="000000"/>
        </w:rPr>
        <w:t xml:space="preserve"> </w:t>
      </w:r>
      <w:r>
        <w:rPr>
          <w:color w:val="000000"/>
        </w:rPr>
        <w:t>chronicle, as the editor considered it.  The text of the present</w:t>
      </w:r>
      <w:r w:rsidR="00C118F0">
        <w:rPr>
          <w:color w:val="000000"/>
        </w:rPr>
        <w:t xml:space="preserve"> </w:t>
      </w:r>
      <w:r>
        <w:rPr>
          <w:color w:val="000000"/>
        </w:rPr>
        <w:t>edition, it was found, could not be compressed within a shorter</w:t>
      </w:r>
      <w:r w:rsidR="00C118F0">
        <w:rPr>
          <w:color w:val="000000"/>
        </w:rPr>
        <w:t xml:space="preserve"> </w:t>
      </w:r>
      <w:r>
        <w:rPr>
          <w:color w:val="000000"/>
        </w:rPr>
        <w:t>compass than 374 pages, though the editor has suppressed many</w:t>
      </w:r>
      <w:r w:rsidR="00C118F0">
        <w:rPr>
          <w:color w:val="000000"/>
        </w:rPr>
        <w:t xml:space="preserve"> </w:t>
      </w:r>
      <w:r>
        <w:rPr>
          <w:color w:val="000000"/>
        </w:rPr>
        <w:t>notes and illustrations, which may be thought necessary to the</w:t>
      </w:r>
      <w:r w:rsidR="00C118F0">
        <w:rPr>
          <w:color w:val="000000"/>
        </w:rPr>
        <w:t xml:space="preserve"> </w:t>
      </w:r>
      <w:r>
        <w:rPr>
          <w:color w:val="000000"/>
        </w:rPr>
        <w:t>general reader.  Some variations in the MSS. may also still</w:t>
      </w:r>
      <w:r w:rsidR="00C118F0">
        <w:rPr>
          <w:color w:val="000000"/>
        </w:rPr>
        <w:t xml:space="preserve"> </w:t>
      </w:r>
      <w:r>
        <w:rPr>
          <w:color w:val="000000"/>
        </w:rPr>
        <w:t>remain unnoticed; partly because they were considered of little</w:t>
      </w:r>
      <w:r w:rsidR="00C118F0">
        <w:rPr>
          <w:color w:val="000000"/>
        </w:rPr>
        <w:t xml:space="preserve"> </w:t>
      </w:r>
      <w:r>
        <w:rPr>
          <w:color w:val="000000"/>
        </w:rPr>
        <w:t>importance, and partly from an apprehension, lest the commentary,</w:t>
      </w:r>
      <w:r w:rsidR="00C118F0">
        <w:rPr>
          <w:color w:val="000000"/>
        </w:rPr>
        <w:t xml:space="preserve"> </w:t>
      </w:r>
      <w:r>
        <w:rPr>
          <w:color w:val="000000"/>
        </w:rPr>
        <w:t>as it sometimes happens, should seem an unwieldy burthen, rather</w:t>
      </w:r>
      <w:r w:rsidR="00C118F0">
        <w:rPr>
          <w:color w:val="000000"/>
        </w:rPr>
        <w:t xml:space="preserve"> </w:t>
      </w:r>
      <w:r>
        <w:rPr>
          <w:color w:val="000000"/>
        </w:rPr>
        <w:t>than a necessary appendage, to the text.  Indeed, till the editor</w:t>
      </w:r>
      <w:r w:rsidR="00C118F0">
        <w:rPr>
          <w:color w:val="000000"/>
        </w:rPr>
        <w:t xml:space="preserve"> </w:t>
      </w:r>
      <w:r>
        <w:rPr>
          <w:color w:val="000000"/>
        </w:rPr>
        <w:t>had made some progress in the work, he could not have imagined</w:t>
      </w:r>
      <w:r w:rsidR="00C118F0">
        <w:rPr>
          <w:color w:val="000000"/>
        </w:rPr>
        <w:t xml:space="preserve"> </w:t>
      </w:r>
      <w:r>
        <w:rPr>
          <w:color w:val="000000"/>
        </w:rPr>
        <w:t>that so many original and authentic materials of our history</w:t>
      </w:r>
      <w:r w:rsidR="00C118F0">
        <w:rPr>
          <w:color w:val="000000"/>
        </w:rPr>
        <w:t xml:space="preserve"> </w:t>
      </w:r>
      <w:r>
        <w:rPr>
          <w:color w:val="000000"/>
        </w:rPr>
        <w:t>still remained unpublished.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To those who are unacquainted with this monument of our national</w:t>
      </w:r>
      <w:r w:rsidR="00C118F0">
        <w:rPr>
          <w:color w:val="000000"/>
        </w:rPr>
        <w:t xml:space="preserve"> </w:t>
      </w:r>
      <w:r>
        <w:rPr>
          <w:color w:val="000000"/>
        </w:rPr>
        <w:t>antiquities, two questions appear requisite to be answered: --</w:t>
      </w:r>
      <w:r w:rsidR="00C118F0">
        <w:rPr>
          <w:color w:val="000000"/>
        </w:rPr>
        <w:t xml:space="preserve"> </w:t>
      </w:r>
      <w:r>
        <w:rPr>
          <w:color w:val="000000"/>
        </w:rPr>
        <w:t>"What does it contain?" and, "By whom was it written?"  The</w:t>
      </w:r>
      <w:r w:rsidR="00C118F0">
        <w:rPr>
          <w:color w:val="000000"/>
        </w:rPr>
        <w:t xml:space="preserve"> </w:t>
      </w:r>
      <w:r>
        <w:rPr>
          <w:color w:val="000000"/>
        </w:rPr>
        <w:t>indulgence of the critical antiquary is solicited, whilst we</w:t>
      </w:r>
      <w:r w:rsidR="00C118F0">
        <w:rPr>
          <w:color w:val="000000"/>
        </w:rPr>
        <w:t xml:space="preserve"> </w:t>
      </w:r>
      <w:r>
        <w:rPr>
          <w:color w:val="000000"/>
        </w:rPr>
        <w:t>endeavour to answer, in some degree, each of these questions.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To the first question we answer, that the "Saxon Chronicle"</w:t>
      </w:r>
      <w:r w:rsidR="00C118F0">
        <w:rPr>
          <w:color w:val="000000"/>
        </w:rPr>
        <w:t xml:space="preserve"> </w:t>
      </w:r>
      <w:r>
        <w:rPr>
          <w:color w:val="000000"/>
        </w:rPr>
        <w:t>contains the original and authentic testimony of contemporary</w:t>
      </w:r>
      <w:r w:rsidR="00C118F0">
        <w:rPr>
          <w:color w:val="000000"/>
        </w:rPr>
        <w:t xml:space="preserve"> </w:t>
      </w:r>
      <w:r>
        <w:rPr>
          <w:color w:val="000000"/>
        </w:rPr>
        <w:t>writers to the most important transactions of our forefathers,</w:t>
      </w:r>
      <w:r w:rsidR="00C118F0">
        <w:rPr>
          <w:color w:val="000000"/>
        </w:rPr>
        <w:t xml:space="preserve"> </w:t>
      </w:r>
      <w:r>
        <w:rPr>
          <w:color w:val="000000"/>
        </w:rPr>
        <w:t>both by sea and land, from their first arrival in this country to</w:t>
      </w:r>
      <w:r w:rsidR="00C118F0">
        <w:rPr>
          <w:color w:val="000000"/>
        </w:rPr>
        <w:t xml:space="preserve"> </w:t>
      </w:r>
      <w:r>
        <w:rPr>
          <w:color w:val="000000"/>
        </w:rPr>
        <w:t>the year 1154.  Were we to descend to particulars, it would</w:t>
      </w:r>
      <w:r w:rsidR="00C118F0">
        <w:rPr>
          <w:color w:val="000000"/>
        </w:rPr>
        <w:t xml:space="preserve"> </w:t>
      </w:r>
      <w:r>
        <w:rPr>
          <w:color w:val="000000"/>
        </w:rPr>
        <w:t>require a volume to discuss the great variety of subjects which</w:t>
      </w:r>
      <w:r w:rsidR="00C118F0">
        <w:rPr>
          <w:color w:val="000000"/>
        </w:rPr>
        <w:t xml:space="preserve"> </w:t>
      </w:r>
      <w:r>
        <w:rPr>
          <w:color w:val="000000"/>
        </w:rPr>
        <w:t>it embraces.  Suffice it to say, that every reader will here find</w:t>
      </w:r>
      <w:r w:rsidR="00C118F0">
        <w:rPr>
          <w:color w:val="000000"/>
        </w:rPr>
        <w:t xml:space="preserve"> </w:t>
      </w:r>
      <w:r>
        <w:rPr>
          <w:color w:val="000000"/>
        </w:rPr>
        <w:t>many interesting facts relative to our architecture, our</w:t>
      </w:r>
      <w:r w:rsidR="00C118F0">
        <w:rPr>
          <w:color w:val="000000"/>
        </w:rPr>
        <w:t xml:space="preserve"> </w:t>
      </w:r>
      <w:r>
        <w:rPr>
          <w:color w:val="000000"/>
        </w:rPr>
        <w:t>agriculture, our coinage, our commerce, our naval and military</w:t>
      </w:r>
      <w:r w:rsidR="00C118F0">
        <w:rPr>
          <w:color w:val="000000"/>
        </w:rPr>
        <w:t xml:space="preserve"> </w:t>
      </w:r>
      <w:r>
        <w:rPr>
          <w:color w:val="000000"/>
        </w:rPr>
        <w:t>glory, our laws, our liberty, and our religion.  In this edition,</w:t>
      </w:r>
      <w:r w:rsidR="00C118F0">
        <w:rPr>
          <w:color w:val="000000"/>
        </w:rPr>
        <w:t xml:space="preserve"> </w:t>
      </w:r>
      <w:r>
        <w:rPr>
          <w:color w:val="000000"/>
        </w:rPr>
        <w:t>also, will be found numerous specimens of Saxon poetry, never</w:t>
      </w:r>
      <w:r w:rsidR="00C118F0">
        <w:rPr>
          <w:color w:val="000000"/>
        </w:rPr>
        <w:t xml:space="preserve"> </w:t>
      </w:r>
      <w:r>
        <w:rPr>
          <w:color w:val="000000"/>
        </w:rPr>
        <w:t>before printed, which might form the ground-work of an</w:t>
      </w:r>
      <w:r w:rsidR="00C118F0">
        <w:rPr>
          <w:color w:val="000000"/>
        </w:rPr>
        <w:t xml:space="preserve"> </w:t>
      </w:r>
      <w:r>
        <w:rPr>
          <w:color w:val="000000"/>
        </w:rPr>
        <w:t>introductory volume to Warton's elaborate annals of English</w:t>
      </w:r>
      <w:r w:rsidR="00C118F0">
        <w:rPr>
          <w:color w:val="000000"/>
        </w:rPr>
        <w:t xml:space="preserve"> </w:t>
      </w:r>
      <w:r>
        <w:rPr>
          <w:color w:val="000000"/>
        </w:rPr>
        <w:t>Poetry.  Philosophically considered, this ancient record is the</w:t>
      </w:r>
      <w:r w:rsidR="00C118F0">
        <w:rPr>
          <w:color w:val="000000"/>
        </w:rPr>
        <w:t xml:space="preserve"> </w:t>
      </w:r>
      <w:r>
        <w:rPr>
          <w:color w:val="000000"/>
        </w:rPr>
        <w:t>second great phenomenon in the history of mankind.  For, if we</w:t>
      </w:r>
      <w:r w:rsidR="00C118F0">
        <w:rPr>
          <w:color w:val="000000"/>
        </w:rPr>
        <w:t xml:space="preserve"> </w:t>
      </w:r>
      <w:r>
        <w:rPr>
          <w:color w:val="000000"/>
        </w:rPr>
        <w:t>except the sacred annals of the Jews, contained in the several</w:t>
      </w:r>
      <w:r w:rsidR="00C118F0">
        <w:rPr>
          <w:color w:val="000000"/>
        </w:rPr>
        <w:t xml:space="preserve"> </w:t>
      </w:r>
      <w:r>
        <w:rPr>
          <w:color w:val="000000"/>
        </w:rPr>
        <w:t>books of the Old Testament, there is no other work extant,</w:t>
      </w:r>
      <w:r w:rsidR="00C118F0">
        <w:rPr>
          <w:color w:val="000000"/>
        </w:rPr>
        <w:t xml:space="preserve"> </w:t>
      </w:r>
      <w:r>
        <w:rPr>
          <w:color w:val="000000"/>
        </w:rPr>
        <w:t>ancient or modern, which exhibits at one view a regular and</w:t>
      </w:r>
      <w:r w:rsidR="00C118F0">
        <w:rPr>
          <w:color w:val="000000"/>
        </w:rPr>
        <w:t xml:space="preserve"> </w:t>
      </w:r>
      <w:r>
        <w:rPr>
          <w:color w:val="000000"/>
        </w:rPr>
        <w:t>chronological panorama of a PEOPLE, described in rapid succession</w:t>
      </w:r>
      <w:r w:rsidR="00C118F0">
        <w:rPr>
          <w:color w:val="000000"/>
        </w:rPr>
        <w:t xml:space="preserve"> </w:t>
      </w:r>
      <w:r>
        <w:rPr>
          <w:color w:val="000000"/>
        </w:rPr>
        <w:t>by different writers, through so many ages, in their own</w:t>
      </w:r>
      <w:r w:rsidR="00C118F0">
        <w:rPr>
          <w:color w:val="000000"/>
        </w:rPr>
        <w:t xml:space="preserve"> </w:t>
      </w:r>
      <w:r>
        <w:rPr>
          <w:color w:val="000000"/>
        </w:rPr>
        <w:t>vernacular LANGUAGE.  Hence it may safely be considered, nor only</w:t>
      </w:r>
      <w:r w:rsidR="00C118F0">
        <w:rPr>
          <w:color w:val="000000"/>
        </w:rPr>
        <w:t xml:space="preserve"> </w:t>
      </w:r>
      <w:r>
        <w:rPr>
          <w:color w:val="000000"/>
        </w:rPr>
        <w:t>as the primaeval source from which all subsequent historians of</w:t>
      </w:r>
      <w:r w:rsidR="00C118F0">
        <w:rPr>
          <w:color w:val="000000"/>
        </w:rPr>
        <w:t xml:space="preserve"> </w:t>
      </w:r>
      <w:r>
        <w:rPr>
          <w:color w:val="000000"/>
        </w:rPr>
        <w:t>English affairs have principally derived their materials, and</w:t>
      </w:r>
      <w:r w:rsidR="00C118F0">
        <w:rPr>
          <w:color w:val="000000"/>
        </w:rPr>
        <w:t xml:space="preserve"> </w:t>
      </w:r>
      <w:r>
        <w:rPr>
          <w:color w:val="000000"/>
        </w:rPr>
        <w:t>consequently the criterion by which they are to be judged, but</w:t>
      </w:r>
      <w:r w:rsidR="00C118F0">
        <w:rPr>
          <w:color w:val="000000"/>
        </w:rPr>
        <w:t xml:space="preserve"> </w:t>
      </w:r>
      <w:r>
        <w:rPr>
          <w:color w:val="000000"/>
        </w:rPr>
        <w:t>also as the faithful depository of our national idiom; affording,</w:t>
      </w:r>
      <w:r w:rsidR="00C118F0">
        <w:rPr>
          <w:color w:val="000000"/>
        </w:rPr>
        <w:t xml:space="preserve"> </w:t>
      </w:r>
      <w:r>
        <w:rPr>
          <w:color w:val="000000"/>
        </w:rPr>
        <w:t>at the same time, to the scientific investigator of the human</w:t>
      </w:r>
      <w:r w:rsidR="00C118F0">
        <w:rPr>
          <w:color w:val="000000"/>
        </w:rPr>
        <w:t xml:space="preserve"> </w:t>
      </w:r>
      <w:r>
        <w:rPr>
          <w:color w:val="000000"/>
        </w:rPr>
        <w:t>mind a very interesting and extraordinary example of the changes</w:t>
      </w:r>
      <w:r w:rsidR="00C118F0">
        <w:rPr>
          <w:color w:val="000000"/>
        </w:rPr>
        <w:t xml:space="preserve"> </w:t>
      </w:r>
      <w:r>
        <w:rPr>
          <w:color w:val="000000"/>
        </w:rPr>
        <w:t>incident to a language, as well as to a nation, in its progress</w:t>
      </w:r>
      <w:r w:rsidR="00C118F0">
        <w:rPr>
          <w:color w:val="000000"/>
        </w:rPr>
        <w:t xml:space="preserve"> </w:t>
      </w:r>
      <w:r>
        <w:rPr>
          <w:color w:val="000000"/>
        </w:rPr>
        <w:t>from rudeness to refinement.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But that the reader may more clearly see how much we are indebted</w:t>
      </w:r>
      <w:r w:rsidR="00C118F0">
        <w:rPr>
          <w:color w:val="000000"/>
        </w:rPr>
        <w:t xml:space="preserve"> </w:t>
      </w:r>
      <w:r>
        <w:rPr>
          <w:color w:val="000000"/>
        </w:rPr>
        <w:t>to the "Saxon Chronicle", it will be necessary to examine what is</w:t>
      </w:r>
      <w:r w:rsidR="00C118F0">
        <w:rPr>
          <w:color w:val="000000"/>
        </w:rPr>
        <w:t xml:space="preserve"> </w:t>
      </w:r>
      <w:r>
        <w:rPr>
          <w:color w:val="000000"/>
        </w:rPr>
        <w:t>contained in other sources of our history, prior to the accession</w:t>
      </w:r>
      <w:r w:rsidR="00C118F0">
        <w:rPr>
          <w:color w:val="000000"/>
        </w:rPr>
        <w:t xml:space="preserve"> </w:t>
      </w:r>
      <w:r>
        <w:rPr>
          <w:color w:val="000000"/>
        </w:rPr>
        <w:t>of Henry II., the period wherein this invaluable record</w:t>
      </w:r>
      <w:r w:rsidR="00C118F0">
        <w:rPr>
          <w:color w:val="000000"/>
        </w:rPr>
        <w:t xml:space="preserve"> </w:t>
      </w:r>
      <w:r>
        <w:rPr>
          <w:color w:val="000000"/>
        </w:rPr>
        <w:t>terminates.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The most ancient historian of our own island, whose work has been</w:t>
      </w:r>
      <w:r w:rsidR="00C118F0">
        <w:rPr>
          <w:color w:val="000000"/>
        </w:rPr>
        <w:t xml:space="preserve"> </w:t>
      </w:r>
      <w:r>
        <w:rPr>
          <w:color w:val="000000"/>
        </w:rPr>
        <w:t>preserved, is Gildas, who flourished in the latter part of the</w:t>
      </w:r>
      <w:r w:rsidR="00C118F0">
        <w:rPr>
          <w:color w:val="000000"/>
        </w:rPr>
        <w:t xml:space="preserve"> </w:t>
      </w:r>
      <w:r>
        <w:rPr>
          <w:color w:val="000000"/>
        </w:rPr>
        <w:t>sixth century.  British antiquaries of the present day will</w:t>
      </w:r>
      <w:r w:rsidR="00C118F0">
        <w:rPr>
          <w:color w:val="000000"/>
        </w:rPr>
        <w:t xml:space="preserve"> </w:t>
      </w:r>
      <w:r>
        <w:rPr>
          <w:color w:val="000000"/>
        </w:rPr>
        <w:t>doubtless forgive me, if I leave in their original obscurity the</w:t>
      </w:r>
      <w:r w:rsidR="00C118F0">
        <w:rPr>
          <w:color w:val="000000"/>
        </w:rPr>
        <w:t xml:space="preserve"> </w:t>
      </w:r>
      <w:r>
        <w:rPr>
          <w:color w:val="000000"/>
        </w:rPr>
        <w:t>prophecies of Merlin, and the exploits of King Arthur, with all</w:t>
      </w:r>
      <w:r w:rsidR="00C118F0">
        <w:rPr>
          <w:color w:val="000000"/>
        </w:rPr>
        <w:t xml:space="preserve"> </w:t>
      </w:r>
      <w:r>
        <w:rPr>
          <w:color w:val="000000"/>
        </w:rPr>
        <w:t>the Knights of the Round Table, as scarcely coming within the</w:t>
      </w:r>
      <w:r w:rsidR="00C118F0">
        <w:rPr>
          <w:color w:val="000000"/>
        </w:rPr>
        <w:t xml:space="preserve"> </w:t>
      </w:r>
      <w:r>
        <w:rPr>
          <w:color w:val="000000"/>
        </w:rPr>
        <w:t>verge of history.  Notwithstanding, also, the authority of Bale,</w:t>
      </w:r>
      <w:r w:rsidR="00C118F0">
        <w:rPr>
          <w:color w:val="000000"/>
        </w:rPr>
        <w:t xml:space="preserve"> </w:t>
      </w:r>
      <w:r>
        <w:rPr>
          <w:color w:val="000000"/>
        </w:rPr>
        <w:t>and of the writers whom he follows, I cannot persuade myself to</w:t>
      </w:r>
      <w:r w:rsidR="00C118F0">
        <w:rPr>
          <w:color w:val="000000"/>
        </w:rPr>
        <w:t xml:space="preserve"> </w:t>
      </w:r>
      <w:r>
        <w:rPr>
          <w:color w:val="000000"/>
        </w:rPr>
        <w:t>rank Joseph of Arimathea, Arviragus, and Bonduca, or even the</w:t>
      </w:r>
      <w:r w:rsidR="00C118F0">
        <w:rPr>
          <w:color w:val="000000"/>
        </w:rPr>
        <w:t xml:space="preserve"> </w:t>
      </w:r>
      <w:r>
        <w:rPr>
          <w:color w:val="000000"/>
        </w:rPr>
        <w:t>Emperor Constantine himself, among the illustrious writers of</w:t>
      </w:r>
      <w:r w:rsidR="00C118F0">
        <w:rPr>
          <w:color w:val="000000"/>
        </w:rPr>
        <w:t xml:space="preserve"> </w:t>
      </w:r>
      <w:r>
        <w:rPr>
          <w:color w:val="000000"/>
        </w:rPr>
        <w:t>Great Britain.  I begin, therefore, with Gildas; because, though</w:t>
      </w:r>
      <w:r w:rsidR="00C118F0">
        <w:rPr>
          <w:color w:val="000000"/>
        </w:rPr>
        <w:t xml:space="preserve"> </w:t>
      </w:r>
      <w:r>
        <w:rPr>
          <w:color w:val="000000"/>
        </w:rPr>
        <w:t>he did not compile a regular history of the island, he has left</w:t>
      </w:r>
      <w:r w:rsidR="00C118F0">
        <w:rPr>
          <w:color w:val="000000"/>
        </w:rPr>
        <w:t xml:space="preserve"> </w:t>
      </w:r>
      <w:r>
        <w:rPr>
          <w:color w:val="000000"/>
        </w:rPr>
        <w:t>us, amidst a cumbrous mass of pompous rhapsody and querulous</w:t>
      </w:r>
      <w:r w:rsidR="00C118F0">
        <w:rPr>
          <w:color w:val="000000"/>
        </w:rPr>
        <w:t xml:space="preserve"> </w:t>
      </w:r>
      <w:r>
        <w:rPr>
          <w:color w:val="000000"/>
        </w:rPr>
        <w:t>declamation some curious descriptions of the character and</w:t>
      </w:r>
      <w:r w:rsidR="00C118F0">
        <w:rPr>
          <w:color w:val="000000"/>
        </w:rPr>
        <w:t xml:space="preserve"> </w:t>
      </w:r>
      <w:r>
        <w:rPr>
          <w:color w:val="000000"/>
        </w:rPr>
        <w:t>manners of the inhabitants; not only the Britons and Saxons, but</w:t>
      </w:r>
      <w:r w:rsidR="00C118F0">
        <w:rPr>
          <w:color w:val="000000"/>
        </w:rPr>
        <w:t xml:space="preserve"> </w:t>
      </w:r>
      <w:r>
        <w:rPr>
          <w:color w:val="000000"/>
        </w:rPr>
        <w:t>the Picts and Scots (6).  There are also some parts of his work,</w:t>
      </w:r>
      <w:r w:rsidR="00C118F0">
        <w:rPr>
          <w:color w:val="000000"/>
        </w:rPr>
        <w:t xml:space="preserve"> </w:t>
      </w:r>
      <w:r>
        <w:rPr>
          <w:color w:val="000000"/>
        </w:rPr>
        <w:t>almost literally transcribed by Bede, which confirm the brief</w:t>
      </w:r>
      <w:r w:rsidR="00C118F0">
        <w:rPr>
          <w:color w:val="000000"/>
        </w:rPr>
        <w:t xml:space="preserve"> </w:t>
      </w:r>
      <w:r>
        <w:rPr>
          <w:color w:val="000000"/>
        </w:rPr>
        <w:t>statements of the "Saxon Chronicle" (7).  But there is,</w:t>
      </w:r>
      <w:r w:rsidR="00C118F0">
        <w:rPr>
          <w:color w:val="000000"/>
        </w:rPr>
        <w:t xml:space="preserve"> </w:t>
      </w:r>
      <w:r>
        <w:rPr>
          <w:color w:val="000000"/>
        </w:rPr>
        <w:t>throughout, such a want of precision and simplicity, such a</w:t>
      </w:r>
      <w:r w:rsidR="00C118F0">
        <w:rPr>
          <w:color w:val="000000"/>
        </w:rPr>
        <w:t xml:space="preserve"> </w:t>
      </w:r>
      <w:r>
        <w:rPr>
          <w:color w:val="000000"/>
        </w:rPr>
        <w:t>barrenness of facts amidst a multiplicity of words, such a</w:t>
      </w:r>
      <w:r w:rsidR="00C118F0">
        <w:rPr>
          <w:color w:val="000000"/>
        </w:rPr>
        <w:t xml:space="preserve"> </w:t>
      </w:r>
      <w:r>
        <w:rPr>
          <w:color w:val="000000"/>
        </w:rPr>
        <w:t>scantiness of names of places and persons, of dates, and other</w:t>
      </w:r>
      <w:r w:rsidR="00C118F0">
        <w:rPr>
          <w:color w:val="000000"/>
        </w:rPr>
        <w:t xml:space="preserve"> </w:t>
      </w:r>
      <w:r>
        <w:rPr>
          <w:color w:val="000000"/>
        </w:rPr>
        <w:t>circumstances, that we are obliged to have recourse to the Saxon</w:t>
      </w:r>
      <w:r w:rsidR="00C118F0">
        <w:rPr>
          <w:color w:val="000000"/>
        </w:rPr>
        <w:t xml:space="preserve"> </w:t>
      </w:r>
      <w:r>
        <w:rPr>
          <w:color w:val="000000"/>
        </w:rPr>
        <w:t>Annals, or to Venerable Bede, to supply the absence of those two</w:t>
      </w:r>
      <w:r w:rsidR="00C118F0">
        <w:rPr>
          <w:color w:val="000000"/>
        </w:rPr>
        <w:t xml:space="preserve"> </w:t>
      </w:r>
      <w:r>
        <w:rPr>
          <w:color w:val="000000"/>
        </w:rPr>
        <w:t>great lights of history -- Chronology and Topography.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The next historian worth notice here is Nennius, who is supposed</w:t>
      </w:r>
      <w:r w:rsidR="00C118F0">
        <w:rPr>
          <w:color w:val="000000"/>
        </w:rPr>
        <w:t xml:space="preserve"> </w:t>
      </w:r>
      <w:r>
        <w:rPr>
          <w:color w:val="000000"/>
        </w:rPr>
        <w:t>to have flourished in the seventh century: but the work ascribed</w:t>
      </w:r>
      <w:r w:rsidR="00C118F0">
        <w:rPr>
          <w:color w:val="000000"/>
        </w:rPr>
        <w:t xml:space="preserve"> </w:t>
      </w:r>
      <w:r>
        <w:rPr>
          <w:color w:val="000000"/>
        </w:rPr>
        <w:t>to him is so full of interpolations and corruptions, introduced</w:t>
      </w:r>
      <w:r w:rsidR="00C118F0">
        <w:rPr>
          <w:color w:val="000000"/>
        </w:rPr>
        <w:t xml:space="preserve"> </w:t>
      </w:r>
      <w:r>
        <w:rPr>
          <w:color w:val="000000"/>
        </w:rPr>
        <w:t>by his transcribers, and particularly by a simpleton who is</w:t>
      </w:r>
      <w:r w:rsidR="00C118F0">
        <w:rPr>
          <w:color w:val="000000"/>
        </w:rPr>
        <w:t xml:space="preserve"> </w:t>
      </w:r>
      <w:r>
        <w:rPr>
          <w:color w:val="000000"/>
        </w:rPr>
        <w:t>called Samuel, or his master Beulanus, or both, who appear to</w:t>
      </w:r>
      <w:r w:rsidR="00C118F0">
        <w:rPr>
          <w:color w:val="000000"/>
        </w:rPr>
        <w:t xml:space="preserve"> </w:t>
      </w:r>
      <w:r>
        <w:rPr>
          <w:color w:val="000000"/>
        </w:rPr>
        <w:t>have lived in the ninth century, that it is difficult to say how</w:t>
      </w:r>
      <w:r w:rsidR="00C118F0">
        <w:rPr>
          <w:color w:val="000000"/>
        </w:rPr>
        <w:t xml:space="preserve"> </w:t>
      </w:r>
      <w:r>
        <w:rPr>
          <w:color w:val="000000"/>
        </w:rPr>
        <w:t>much of this motley production is original and authentic.  Be</w:t>
      </w:r>
      <w:r w:rsidR="00C118F0">
        <w:rPr>
          <w:color w:val="000000"/>
        </w:rPr>
        <w:t xml:space="preserve"> </w:t>
      </w:r>
      <w:r>
        <w:rPr>
          <w:color w:val="000000"/>
        </w:rPr>
        <w:t>that as it may, the writer of the copy printed by Gale bears</w:t>
      </w:r>
      <w:r w:rsidR="00C118F0">
        <w:rPr>
          <w:color w:val="000000"/>
        </w:rPr>
        <w:t xml:space="preserve"> </w:t>
      </w:r>
      <w:r>
        <w:rPr>
          <w:color w:val="000000"/>
        </w:rPr>
        <w:t>ample testimony to the "Saxon Chronicle", and says expressly,</w:t>
      </w:r>
      <w:r w:rsidR="00C118F0">
        <w:rPr>
          <w:color w:val="000000"/>
        </w:rPr>
        <w:t xml:space="preserve"> </w:t>
      </w:r>
      <w:r>
        <w:rPr>
          <w:color w:val="000000"/>
        </w:rPr>
        <w:t>that he compiled his history partly from the records of the Scots</w:t>
      </w:r>
      <w:r w:rsidR="00C118F0">
        <w:rPr>
          <w:color w:val="000000"/>
        </w:rPr>
        <w:t xml:space="preserve"> </w:t>
      </w:r>
      <w:r>
        <w:rPr>
          <w:color w:val="000000"/>
        </w:rPr>
        <w:t>and Saxons (8).  At the end is a confused but very curious</w:t>
      </w:r>
      <w:r w:rsidR="00C118F0">
        <w:rPr>
          <w:color w:val="000000"/>
        </w:rPr>
        <w:t xml:space="preserve"> </w:t>
      </w:r>
      <w:r>
        <w:rPr>
          <w:color w:val="000000"/>
        </w:rPr>
        <w:t>appendix, containing that very genealogy, with some brief notices</w:t>
      </w:r>
      <w:r w:rsidR="00C118F0">
        <w:rPr>
          <w:color w:val="000000"/>
        </w:rPr>
        <w:t xml:space="preserve"> </w:t>
      </w:r>
      <w:r>
        <w:rPr>
          <w:color w:val="000000"/>
        </w:rPr>
        <w:t>of Saxon affairs, which the fastidiousness of Beulanus, or of his</w:t>
      </w:r>
      <w:r w:rsidR="00C118F0">
        <w:rPr>
          <w:color w:val="000000"/>
        </w:rPr>
        <w:t xml:space="preserve"> </w:t>
      </w:r>
      <w:r>
        <w:rPr>
          <w:color w:val="000000"/>
        </w:rPr>
        <w:t>amanuensis, the aforesaid Samuel, would not allow him to</w:t>
      </w:r>
      <w:r w:rsidR="00C118F0">
        <w:rPr>
          <w:color w:val="000000"/>
        </w:rPr>
        <w:t xml:space="preserve"> </w:t>
      </w:r>
      <w:r>
        <w:rPr>
          <w:color w:val="000000"/>
        </w:rPr>
        <w:t>transcribe.  This writer, although he professes to be the first</w:t>
      </w:r>
      <w:r w:rsidR="00C118F0">
        <w:rPr>
          <w:color w:val="000000"/>
        </w:rPr>
        <w:t xml:space="preserve"> </w:t>
      </w:r>
      <w:r>
        <w:rPr>
          <w:color w:val="000000"/>
        </w:rPr>
        <w:t>historiographer (9) of the Britons, has sometimes repeated the</w:t>
      </w:r>
      <w:r w:rsidR="00C118F0">
        <w:rPr>
          <w:color w:val="000000"/>
        </w:rPr>
        <w:t xml:space="preserve"> </w:t>
      </w:r>
      <w:r>
        <w:rPr>
          <w:color w:val="000000"/>
        </w:rPr>
        <w:t>very words of Gildas (10); whose name is even prefixed to some</w:t>
      </w:r>
      <w:r w:rsidR="00C118F0">
        <w:rPr>
          <w:color w:val="000000"/>
        </w:rPr>
        <w:t xml:space="preserve"> </w:t>
      </w:r>
      <w:r>
        <w:rPr>
          <w:color w:val="000000"/>
        </w:rPr>
        <w:t>copies of the work.  It is a puerile composition, without</w:t>
      </w:r>
      <w:r w:rsidR="00C118F0">
        <w:rPr>
          <w:color w:val="000000"/>
        </w:rPr>
        <w:t xml:space="preserve"> </w:t>
      </w:r>
      <w:r>
        <w:rPr>
          <w:color w:val="000000"/>
        </w:rPr>
        <w:t>judgment, selection, or method (11); filled with legendary tales</w:t>
      </w:r>
      <w:r w:rsidR="00C118F0">
        <w:rPr>
          <w:color w:val="000000"/>
        </w:rPr>
        <w:t xml:space="preserve"> </w:t>
      </w:r>
      <w:r>
        <w:rPr>
          <w:color w:val="000000"/>
        </w:rPr>
        <w:t>of Trojan antiquity, of magical delusion, and of the miraculous</w:t>
      </w:r>
      <w:r w:rsidR="00C118F0">
        <w:rPr>
          <w:color w:val="000000"/>
        </w:rPr>
        <w:t xml:space="preserve"> </w:t>
      </w:r>
      <w:r>
        <w:rPr>
          <w:color w:val="000000"/>
        </w:rPr>
        <w:t>exploits of St. Germain and St. Patrick: not to mention those of</w:t>
      </w:r>
      <w:r w:rsidR="00C118F0">
        <w:rPr>
          <w:color w:val="000000"/>
        </w:rPr>
        <w:t xml:space="preserve"> </w:t>
      </w:r>
      <w:r>
        <w:rPr>
          <w:color w:val="000000"/>
        </w:rPr>
        <w:t>the valiant Arthur, who is said to have felled to the ground in</w:t>
      </w:r>
      <w:r w:rsidR="00C118F0">
        <w:rPr>
          <w:color w:val="000000"/>
        </w:rPr>
        <w:t xml:space="preserve"> </w:t>
      </w:r>
      <w:r>
        <w:rPr>
          <w:color w:val="000000"/>
        </w:rPr>
        <w:t>one day, single-handed, eight hundred and forty Saxons!  It is</w:t>
      </w:r>
      <w:r w:rsidR="00C118F0">
        <w:rPr>
          <w:color w:val="000000"/>
        </w:rPr>
        <w:t xml:space="preserve"> </w:t>
      </w:r>
      <w:r>
        <w:rPr>
          <w:color w:val="000000"/>
        </w:rPr>
        <w:t>remarkable, that this taste for the marvelous, which does not</w:t>
      </w:r>
      <w:r w:rsidR="00C118F0">
        <w:rPr>
          <w:color w:val="000000"/>
        </w:rPr>
        <w:t xml:space="preserve"> </w:t>
      </w:r>
      <w:r>
        <w:rPr>
          <w:color w:val="000000"/>
        </w:rPr>
        <w:t>seem to be adapted to the sober sense of Englishmen, was</w:t>
      </w:r>
      <w:r w:rsidR="00C118F0">
        <w:rPr>
          <w:color w:val="000000"/>
        </w:rPr>
        <w:t xml:space="preserve"> </w:t>
      </w:r>
      <w:r>
        <w:rPr>
          <w:color w:val="000000"/>
        </w:rPr>
        <w:t>afterwards revived in all its glory by Geoffrey of Monmouth in</w:t>
      </w:r>
      <w:r w:rsidR="00C118F0">
        <w:rPr>
          <w:color w:val="000000"/>
        </w:rPr>
        <w:t xml:space="preserve"> </w:t>
      </w:r>
      <w:r>
        <w:rPr>
          <w:color w:val="000000"/>
        </w:rPr>
        <w:t>the Norman age of credulity and romance.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We come now to a more cheering prospect; and behold a steady</w:t>
      </w:r>
      <w:r w:rsidR="00C118F0">
        <w:rPr>
          <w:color w:val="000000"/>
        </w:rPr>
        <w:t xml:space="preserve"> </w:t>
      </w:r>
      <w:r>
        <w:rPr>
          <w:color w:val="000000"/>
        </w:rPr>
        <w:t>light reflected on the "Saxon Chronicle" by the "Ecclesiastical</w:t>
      </w:r>
      <w:r w:rsidR="00C118F0">
        <w:rPr>
          <w:color w:val="000000"/>
        </w:rPr>
        <w:t xml:space="preserve"> </w:t>
      </w:r>
      <w:r>
        <w:rPr>
          <w:color w:val="000000"/>
        </w:rPr>
        <w:t>History" of Bede; a writer who, without the intervention of any</w:t>
      </w:r>
      <w:r w:rsidR="00C118F0">
        <w:rPr>
          <w:color w:val="000000"/>
        </w:rPr>
        <w:t xml:space="preserve"> </w:t>
      </w:r>
      <w:r>
        <w:rPr>
          <w:color w:val="000000"/>
        </w:rPr>
        <w:t>legendary tale, truly deserves the title of Venerable (12).  With</w:t>
      </w:r>
      <w:r w:rsidR="00C118F0">
        <w:rPr>
          <w:color w:val="000000"/>
        </w:rPr>
        <w:t xml:space="preserve"> </w:t>
      </w:r>
      <w:r>
        <w:rPr>
          <w:color w:val="000000"/>
        </w:rPr>
        <w:t>a store of classical learning not very common in that age, and</w:t>
      </w:r>
      <w:r w:rsidR="00C118F0">
        <w:rPr>
          <w:color w:val="000000"/>
        </w:rPr>
        <w:t xml:space="preserve"> </w:t>
      </w:r>
      <w:r>
        <w:rPr>
          <w:color w:val="000000"/>
        </w:rPr>
        <w:t>with a simplicity of language seldom found in monastic Latinity,</w:t>
      </w:r>
      <w:r w:rsidR="00C118F0">
        <w:rPr>
          <w:color w:val="000000"/>
        </w:rPr>
        <w:t xml:space="preserve"> </w:t>
      </w:r>
      <w:r>
        <w:rPr>
          <w:color w:val="000000"/>
        </w:rPr>
        <w:t>he has moulded into something like a regular form the scattered</w:t>
      </w:r>
      <w:r w:rsidR="00C118F0">
        <w:rPr>
          <w:color w:val="000000"/>
        </w:rPr>
        <w:t xml:space="preserve"> </w:t>
      </w:r>
      <w:r>
        <w:rPr>
          <w:color w:val="000000"/>
        </w:rPr>
        <w:t>fragments of Roman, British, Scottish, and Saxon history.  His</w:t>
      </w:r>
      <w:r w:rsidR="00C118F0">
        <w:rPr>
          <w:color w:val="000000"/>
        </w:rPr>
        <w:t xml:space="preserve"> </w:t>
      </w:r>
      <w:r>
        <w:rPr>
          <w:color w:val="000000"/>
        </w:rPr>
        <w:t>work, indeed. is professedly ecclesiastical; but, when we</w:t>
      </w:r>
      <w:r w:rsidR="00C118F0">
        <w:rPr>
          <w:color w:val="000000"/>
        </w:rPr>
        <w:t xml:space="preserve"> </w:t>
      </w:r>
      <w:r>
        <w:rPr>
          <w:color w:val="000000"/>
        </w:rPr>
        <w:t>consider the prominent station which the Church had at this time</w:t>
      </w:r>
      <w:r w:rsidR="00C118F0">
        <w:rPr>
          <w:color w:val="000000"/>
        </w:rPr>
        <w:t xml:space="preserve"> </w:t>
      </w:r>
      <w:r>
        <w:rPr>
          <w:color w:val="000000"/>
        </w:rPr>
        <w:t>assumed in England, we need not be surprised if we find therein</w:t>
      </w:r>
      <w:r w:rsidR="00C118F0">
        <w:rPr>
          <w:color w:val="000000"/>
        </w:rPr>
        <w:t xml:space="preserve"> </w:t>
      </w:r>
      <w:r>
        <w:rPr>
          <w:color w:val="000000"/>
        </w:rPr>
        <w:t>the same intermixture of civil, military, and ecclesiastical</w:t>
      </w:r>
      <w:r w:rsidR="00C118F0">
        <w:rPr>
          <w:color w:val="000000"/>
        </w:rPr>
        <w:t xml:space="preserve"> </w:t>
      </w:r>
      <w:r>
        <w:rPr>
          <w:color w:val="000000"/>
        </w:rPr>
        <w:t>affairs, which forms so remarkable a feature in the "Saxon</w:t>
      </w:r>
      <w:r w:rsidR="00C118F0">
        <w:rPr>
          <w:color w:val="000000"/>
        </w:rPr>
        <w:t xml:space="preserve"> </w:t>
      </w:r>
      <w:r>
        <w:rPr>
          <w:color w:val="000000"/>
        </w:rPr>
        <w:t>Chronicle".  Hence Gibson concludes, that many passages of the</w:t>
      </w:r>
      <w:r w:rsidR="00C118F0">
        <w:rPr>
          <w:color w:val="000000"/>
        </w:rPr>
        <w:t xml:space="preserve"> </w:t>
      </w:r>
      <w:r>
        <w:rPr>
          <w:color w:val="000000"/>
        </w:rPr>
        <w:t>latter description were derived from the work of Bede (13).  He</w:t>
      </w:r>
      <w:r w:rsidR="00C118F0">
        <w:rPr>
          <w:color w:val="000000"/>
        </w:rPr>
        <w:t xml:space="preserve"> </w:t>
      </w:r>
      <w:r>
        <w:rPr>
          <w:color w:val="000000"/>
        </w:rPr>
        <w:t>thinks the same of the description of Britain, the notices of the</w:t>
      </w:r>
      <w:r w:rsidR="00C118F0">
        <w:rPr>
          <w:color w:val="000000"/>
        </w:rPr>
        <w:t xml:space="preserve"> </w:t>
      </w:r>
      <w:r>
        <w:rPr>
          <w:color w:val="000000"/>
        </w:rPr>
        <w:t>Roman emperors, and the detail of the first arrival of the</w:t>
      </w:r>
      <w:r w:rsidR="00C118F0">
        <w:rPr>
          <w:color w:val="000000"/>
        </w:rPr>
        <w:t xml:space="preserve"> </w:t>
      </w:r>
      <w:r>
        <w:rPr>
          <w:color w:val="000000"/>
        </w:rPr>
        <w:t>Saxons.  But, it may be observed, those passages to which he</w:t>
      </w:r>
      <w:r w:rsidR="00C118F0">
        <w:rPr>
          <w:color w:val="000000"/>
        </w:rPr>
        <w:t xml:space="preserve"> </w:t>
      </w:r>
      <w:r>
        <w:rPr>
          <w:color w:val="000000"/>
        </w:rPr>
        <w:t>alludes are not to be found in the earlier MSS.  The description</w:t>
      </w:r>
      <w:r w:rsidR="00C118F0">
        <w:rPr>
          <w:color w:val="000000"/>
        </w:rPr>
        <w:t xml:space="preserve"> </w:t>
      </w:r>
      <w:r>
        <w:rPr>
          <w:color w:val="000000"/>
        </w:rPr>
        <w:t>of Britain, which forms the introduction, and refers us to a</w:t>
      </w:r>
      <w:r w:rsidR="00C118F0">
        <w:rPr>
          <w:color w:val="000000"/>
        </w:rPr>
        <w:t xml:space="preserve"> </w:t>
      </w:r>
      <w:r>
        <w:rPr>
          <w:color w:val="000000"/>
        </w:rPr>
        <w:t>period antecedent to the invasion of Julius Caesar; appears only</w:t>
      </w:r>
      <w:r w:rsidR="00C118F0">
        <w:rPr>
          <w:color w:val="000000"/>
        </w:rPr>
        <w:t xml:space="preserve"> </w:t>
      </w:r>
      <w:r>
        <w:rPr>
          <w:color w:val="000000"/>
        </w:rPr>
        <w:t>in three copies of the "Chronicle"; two of which are of so late a</w:t>
      </w:r>
      <w:r w:rsidR="00C118F0">
        <w:rPr>
          <w:color w:val="000000"/>
        </w:rPr>
        <w:t xml:space="preserve"> </w:t>
      </w:r>
      <w:r>
        <w:rPr>
          <w:color w:val="000000"/>
        </w:rPr>
        <w:t>date as the Norman Conquest, and both derived from the same</w:t>
      </w:r>
      <w:r w:rsidR="00C118F0">
        <w:rPr>
          <w:color w:val="000000"/>
        </w:rPr>
        <w:t xml:space="preserve"> </w:t>
      </w:r>
      <w:r>
        <w:rPr>
          <w:color w:val="000000"/>
        </w:rPr>
        <w:t>source.  Whatever relates to the succession of the Roman emperors</w:t>
      </w:r>
      <w:r w:rsidR="00C118F0">
        <w:rPr>
          <w:color w:val="000000"/>
        </w:rPr>
        <w:t xml:space="preserve"> </w:t>
      </w:r>
      <w:r>
        <w:rPr>
          <w:color w:val="000000"/>
        </w:rPr>
        <w:t>was so universally known, that it must be considered as common</w:t>
      </w:r>
      <w:r w:rsidR="00C118F0">
        <w:rPr>
          <w:color w:val="000000"/>
        </w:rPr>
        <w:t xml:space="preserve"> </w:t>
      </w:r>
      <w:r>
        <w:rPr>
          <w:color w:val="000000"/>
        </w:rPr>
        <w:t>property: and so short was the interval between the departure of</w:t>
      </w:r>
      <w:r w:rsidR="00C118F0">
        <w:rPr>
          <w:color w:val="000000"/>
        </w:rPr>
        <w:t xml:space="preserve"> </w:t>
      </w:r>
      <w:r>
        <w:rPr>
          <w:color w:val="000000"/>
        </w:rPr>
        <w:t>the Romans and the arrival of the Saxons, that the latter must</w:t>
      </w:r>
      <w:r w:rsidR="00C118F0">
        <w:rPr>
          <w:color w:val="000000"/>
        </w:rPr>
        <w:t xml:space="preserve"> </w:t>
      </w:r>
      <w:r>
        <w:rPr>
          <w:color w:val="000000"/>
        </w:rPr>
        <w:t>have preserved amongst them sufficient memorials and traditions</w:t>
      </w:r>
      <w:r w:rsidR="00C118F0">
        <w:rPr>
          <w:color w:val="000000"/>
        </w:rPr>
        <w:t xml:space="preserve"> </w:t>
      </w:r>
      <w:r>
        <w:rPr>
          <w:color w:val="000000"/>
        </w:rPr>
        <w:t>to connect their own history with that of their predecessors.</w:t>
      </w:r>
      <w:r w:rsidR="00C118F0">
        <w:rPr>
          <w:color w:val="000000"/>
        </w:rPr>
        <w:t xml:space="preserve"> </w:t>
      </w:r>
      <w:r>
        <w:rPr>
          <w:color w:val="000000"/>
        </w:rPr>
        <w:t>Like all rude nations, they were particularly attentive to</w:t>
      </w:r>
      <w:r w:rsidR="00C118F0">
        <w:rPr>
          <w:color w:val="000000"/>
        </w:rPr>
        <w:t xml:space="preserve"> </w:t>
      </w:r>
      <w:r>
        <w:rPr>
          <w:color w:val="000000"/>
        </w:rPr>
        <w:t>genealogies; and these, together with the succession of their</w:t>
      </w:r>
      <w:r w:rsidR="00C118F0">
        <w:rPr>
          <w:color w:val="000000"/>
        </w:rPr>
        <w:t xml:space="preserve"> </w:t>
      </w:r>
      <w:r>
        <w:rPr>
          <w:color w:val="000000"/>
        </w:rPr>
        <w:t>kings, their battles, and their conquests, must be derived</w:t>
      </w:r>
      <w:r w:rsidR="00C118F0">
        <w:rPr>
          <w:color w:val="000000"/>
        </w:rPr>
        <w:t xml:space="preserve"> </w:t>
      </w:r>
      <w:r>
        <w:rPr>
          <w:color w:val="000000"/>
        </w:rPr>
        <w:t>originally from the Saxons themselves</w:t>
      </w:r>
      <w:bookmarkStart w:id="0" w:name="_GoBack"/>
      <w:bookmarkEnd w:id="0"/>
      <w:r>
        <w:rPr>
          <w:color w:val="000000"/>
        </w:rPr>
        <w:t xml:space="preserve"> and not from Gildas, or</w:t>
      </w:r>
      <w:r w:rsidR="00C118F0">
        <w:rPr>
          <w:color w:val="000000"/>
        </w:rPr>
        <w:t xml:space="preserve"> </w:t>
      </w:r>
      <w:r>
        <w:rPr>
          <w:color w:val="000000"/>
        </w:rPr>
        <w:t>Nennius, or Bede (14).  Gibson himself was so convinced of this,</w:t>
      </w:r>
      <w:r w:rsidR="00C118F0">
        <w:rPr>
          <w:color w:val="000000"/>
        </w:rPr>
        <w:t xml:space="preserve"> </w:t>
      </w:r>
      <w:r>
        <w:rPr>
          <w:color w:val="000000"/>
        </w:rPr>
        <w:t>that he afterwards attributes to the "Saxon Chronicle" all the</w:t>
      </w:r>
      <w:r w:rsidR="00C118F0">
        <w:rPr>
          <w:color w:val="000000"/>
        </w:rPr>
        <w:t xml:space="preserve"> </w:t>
      </w:r>
      <w:r>
        <w:rPr>
          <w:color w:val="000000"/>
        </w:rPr>
        <w:t>knowledge we have of those early times (15).  Moreover, we might</w:t>
      </w:r>
      <w:r w:rsidR="00C118F0">
        <w:rPr>
          <w:color w:val="000000"/>
        </w:rPr>
        <w:t xml:space="preserve"> </w:t>
      </w:r>
      <w:r>
        <w:rPr>
          <w:color w:val="000000"/>
        </w:rPr>
        <w:t>ask, if our whole dependence had been centered in Bede, what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would have become of us after his death? (16)   </w:t>
      </w:r>
      <w:proofErr w:type="spellStart"/>
      <w:r>
        <w:rPr>
          <w:color w:val="000000"/>
        </w:rPr>
        <w:t>Malmsbury</w:t>
      </w:r>
      <w:proofErr w:type="spellEnd"/>
      <w:r>
        <w:rPr>
          <w:color w:val="000000"/>
        </w:rPr>
        <w:t xml:space="preserve"> indeed</w:t>
      </w:r>
      <w:r w:rsidR="00C118F0">
        <w:rPr>
          <w:color w:val="000000"/>
        </w:rPr>
        <w:t xml:space="preserve"> </w:t>
      </w:r>
      <w:r>
        <w:rPr>
          <w:color w:val="000000"/>
        </w:rPr>
        <w:t>asserts, with some degree of vanity, that you will not easily</w:t>
      </w:r>
      <w:r w:rsidR="00C118F0">
        <w:rPr>
          <w:color w:val="000000"/>
        </w:rPr>
        <w:t xml:space="preserve"> </w:t>
      </w:r>
      <w:r>
        <w:rPr>
          <w:color w:val="000000"/>
        </w:rPr>
        <w:t>find a Latin historian of English affairs between Bede and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himself (17); and in the </w:t>
      </w:r>
      <w:proofErr w:type="spellStart"/>
      <w:r>
        <w:rPr>
          <w:color w:val="000000"/>
        </w:rPr>
        <w:t>fulness</w:t>
      </w:r>
      <w:proofErr w:type="spellEnd"/>
      <w:r>
        <w:rPr>
          <w:color w:val="000000"/>
        </w:rPr>
        <w:t xml:space="preserve"> of self-complacency professes</w:t>
      </w:r>
      <w:r w:rsidR="00C118F0">
        <w:rPr>
          <w:color w:val="000000"/>
        </w:rPr>
        <w:t xml:space="preserve"> </w:t>
      </w:r>
      <w:r>
        <w:rPr>
          <w:color w:val="000000"/>
        </w:rPr>
        <w:t>his determination, "to season with Roman salt the barbarisms of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his native tongue!"  He affects great contempt for </w:t>
      </w:r>
      <w:proofErr w:type="spellStart"/>
      <w:r>
        <w:rPr>
          <w:color w:val="000000"/>
        </w:rPr>
        <w:t>Ethelwerd</w:t>
      </w:r>
      <w:proofErr w:type="spellEnd"/>
      <w:r>
        <w:rPr>
          <w:color w:val="000000"/>
        </w:rPr>
        <w:t>,</w:t>
      </w:r>
      <w:r w:rsidR="00C118F0">
        <w:rPr>
          <w:color w:val="000000"/>
        </w:rPr>
        <w:t xml:space="preserve"> </w:t>
      </w:r>
      <w:r>
        <w:rPr>
          <w:color w:val="000000"/>
        </w:rPr>
        <w:t>whose work will be considered hereafter; and he well knew how</w:t>
      </w:r>
      <w:r w:rsidR="00C118F0">
        <w:rPr>
          <w:color w:val="000000"/>
        </w:rPr>
        <w:t xml:space="preserve"> </w:t>
      </w:r>
      <w:r>
        <w:rPr>
          <w:color w:val="000000"/>
        </w:rPr>
        <w:t>unacceptable any praise of the "Saxon Annals" would be to the</w:t>
      </w:r>
      <w:r w:rsidR="00C118F0">
        <w:rPr>
          <w:color w:val="000000"/>
        </w:rPr>
        <w:t xml:space="preserve"> </w:t>
      </w:r>
      <w:r>
        <w:rPr>
          <w:color w:val="000000"/>
        </w:rPr>
        <w:t>Normans, with whom he was connected (18).  He thinks it necessary</w:t>
      </w:r>
      <w:r w:rsidR="00C118F0">
        <w:rPr>
          <w:color w:val="000000"/>
        </w:rPr>
        <w:t xml:space="preserve"> </w:t>
      </w:r>
      <w:r>
        <w:rPr>
          <w:color w:val="000000"/>
        </w:rPr>
        <w:t>to give his reasons, on one occasion, for inserting from these</w:t>
      </w:r>
      <w:r w:rsidR="00C118F0">
        <w:rPr>
          <w:color w:val="000000"/>
        </w:rPr>
        <w:t xml:space="preserve"> </w:t>
      </w:r>
      <w:r>
        <w:rPr>
          <w:color w:val="000000"/>
        </w:rPr>
        <w:t>very "Annals" what he did not find in Bede; though it is obvious,</w:t>
      </w:r>
      <w:r w:rsidR="00C118F0">
        <w:rPr>
          <w:color w:val="000000"/>
        </w:rPr>
        <w:t xml:space="preserve"> </w:t>
      </w:r>
      <w:r>
        <w:rPr>
          <w:color w:val="000000"/>
        </w:rPr>
        <w:t>that the best part of his materials, almost to his own times, is</w:t>
      </w:r>
      <w:r w:rsidR="00C118F0">
        <w:rPr>
          <w:color w:val="000000"/>
        </w:rPr>
        <w:t xml:space="preserve"> </w:t>
      </w:r>
      <w:r>
        <w:rPr>
          <w:color w:val="000000"/>
        </w:rPr>
        <w:t>derived from the same source.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The object of Bishop Asser, the biographer of Alfred, who comes</w:t>
      </w:r>
      <w:r w:rsidR="00C118F0">
        <w:rPr>
          <w:color w:val="000000"/>
        </w:rPr>
        <w:t xml:space="preserve"> </w:t>
      </w:r>
      <w:r>
        <w:rPr>
          <w:color w:val="000000"/>
        </w:rPr>
        <w:t>next in order, was to deliver to posterity a complete memorial of</w:t>
      </w:r>
      <w:r w:rsidR="00C118F0">
        <w:rPr>
          <w:color w:val="000000"/>
        </w:rPr>
        <w:t xml:space="preserve"> </w:t>
      </w:r>
      <w:r>
        <w:rPr>
          <w:color w:val="000000"/>
        </w:rPr>
        <w:t>that sovereign, and of the transactions of his reign.  To him</w:t>
      </w:r>
      <w:r w:rsidR="00C118F0">
        <w:rPr>
          <w:color w:val="000000"/>
        </w:rPr>
        <w:t xml:space="preserve"> </w:t>
      </w:r>
      <w:r>
        <w:rPr>
          <w:color w:val="000000"/>
        </w:rPr>
        <w:t>alone are we indebted for the detail of many interesting</w:t>
      </w:r>
      <w:r w:rsidR="00C118F0">
        <w:rPr>
          <w:color w:val="000000"/>
        </w:rPr>
        <w:t xml:space="preserve"> </w:t>
      </w:r>
      <w:r>
        <w:rPr>
          <w:color w:val="000000"/>
        </w:rPr>
        <w:t>circumstances in the life and character of his royal patron (19);</w:t>
      </w:r>
      <w:r w:rsidR="00C118F0">
        <w:rPr>
          <w:color w:val="000000"/>
        </w:rPr>
        <w:t xml:space="preserve"> </w:t>
      </w:r>
      <w:r>
        <w:rPr>
          <w:color w:val="000000"/>
        </w:rPr>
        <w:t>but most of the public transactions will be found in the pages of</w:t>
      </w:r>
      <w:r w:rsidR="00C118F0">
        <w:rPr>
          <w:color w:val="000000"/>
        </w:rPr>
        <w:t xml:space="preserve"> </w:t>
      </w:r>
      <w:r>
        <w:rPr>
          <w:color w:val="000000"/>
        </w:rPr>
        <w:t>the "Saxon Chronicle": some passages of which he appears to have</w:t>
      </w:r>
      <w:r w:rsidR="00C118F0">
        <w:rPr>
          <w:color w:val="000000"/>
        </w:rPr>
        <w:t xml:space="preserve"> </w:t>
      </w:r>
      <w:r>
        <w:rPr>
          <w:color w:val="000000"/>
        </w:rPr>
        <w:t>translated so literally, that the modern version of Gibson does</w:t>
      </w:r>
      <w:r w:rsidR="00C118F0">
        <w:rPr>
          <w:color w:val="000000"/>
        </w:rPr>
        <w:t xml:space="preserve"> </w:t>
      </w:r>
      <w:r>
        <w:rPr>
          <w:color w:val="000000"/>
        </w:rPr>
        <w:t>not more closely represent the original.  In the editions of</w:t>
      </w:r>
      <w:r w:rsidR="00C118F0">
        <w:rPr>
          <w:color w:val="000000"/>
        </w:rPr>
        <w:t xml:space="preserve"> </w:t>
      </w:r>
      <w:r>
        <w:rPr>
          <w:color w:val="000000"/>
        </w:rPr>
        <w:t>Parker, Camden, and Wise, the last notice of any public event</w:t>
      </w:r>
      <w:r w:rsidR="00C118F0">
        <w:rPr>
          <w:color w:val="000000"/>
        </w:rPr>
        <w:t xml:space="preserve"> </w:t>
      </w:r>
      <w:r>
        <w:rPr>
          <w:color w:val="000000"/>
        </w:rPr>
        <w:t>refers to the year 887.  The interpolated copy of Gale, called by</w:t>
      </w:r>
      <w:r w:rsidR="00C118F0">
        <w:rPr>
          <w:color w:val="000000"/>
        </w:rPr>
        <w:t xml:space="preserve"> </w:t>
      </w:r>
      <w:r>
        <w:rPr>
          <w:color w:val="000000"/>
        </w:rPr>
        <w:t>some Pseudo-</w:t>
      </w:r>
      <w:proofErr w:type="spellStart"/>
      <w:r>
        <w:rPr>
          <w:color w:val="000000"/>
        </w:rPr>
        <w:t>Asserius</w:t>
      </w:r>
      <w:proofErr w:type="spellEnd"/>
      <w:r>
        <w:rPr>
          <w:color w:val="000000"/>
        </w:rPr>
        <w:t xml:space="preserve">, and by others the Chronicle of St. </w:t>
      </w:r>
      <w:proofErr w:type="spellStart"/>
      <w:r>
        <w:rPr>
          <w:color w:val="000000"/>
        </w:rPr>
        <w:t>Neot's</w:t>
      </w:r>
      <w:proofErr w:type="spellEnd"/>
      <w:r>
        <w:rPr>
          <w:color w:val="000000"/>
        </w:rPr>
        <w:t>,</w:t>
      </w:r>
      <w:r w:rsidR="00C118F0">
        <w:rPr>
          <w:color w:val="000000"/>
        </w:rPr>
        <w:t xml:space="preserve"> </w:t>
      </w:r>
      <w:r>
        <w:rPr>
          <w:color w:val="000000"/>
        </w:rPr>
        <w:t>is extended to the year 914 (20).  Much difference of opinion</w:t>
      </w:r>
      <w:r w:rsidR="00C118F0">
        <w:rPr>
          <w:color w:val="000000"/>
        </w:rPr>
        <w:t xml:space="preserve"> </w:t>
      </w:r>
      <w:r>
        <w:rPr>
          <w:color w:val="000000"/>
        </w:rPr>
        <w:t>exists respecting this work; into the discussion of which it is</w:t>
      </w:r>
      <w:r w:rsidR="00C118F0">
        <w:rPr>
          <w:color w:val="000000"/>
        </w:rPr>
        <w:t xml:space="preserve"> </w:t>
      </w:r>
      <w:r>
        <w:rPr>
          <w:color w:val="000000"/>
        </w:rPr>
        <w:t>not our present purpose to enter.  One thing is remarkable: it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contains the vision of </w:t>
      </w:r>
      <w:proofErr w:type="spellStart"/>
      <w:r>
        <w:rPr>
          <w:color w:val="000000"/>
        </w:rPr>
        <w:t>Drihtelm</w:t>
      </w:r>
      <w:proofErr w:type="spellEnd"/>
      <w:r>
        <w:rPr>
          <w:color w:val="000000"/>
        </w:rPr>
        <w:t>, copied from Bede, and that of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Charles King of the Franks, which </w:t>
      </w:r>
      <w:proofErr w:type="spellStart"/>
      <w:r>
        <w:rPr>
          <w:color w:val="000000"/>
        </w:rPr>
        <w:t>Malmsbury</w:t>
      </w:r>
      <w:proofErr w:type="spellEnd"/>
      <w:r>
        <w:rPr>
          <w:color w:val="000000"/>
        </w:rPr>
        <w:t xml:space="preserve"> thought it </w:t>
      </w:r>
      <w:proofErr w:type="spellStart"/>
      <w:r>
        <w:rPr>
          <w:color w:val="000000"/>
        </w:rPr>
        <w:t>worth</w:t>
      </w:r>
      <w:r w:rsidR="00C118F0">
        <w:rPr>
          <w:color w:val="000000"/>
        </w:rPr>
        <w:t xml:space="preserve"> </w:t>
      </w:r>
      <w:r>
        <w:rPr>
          <w:color w:val="000000"/>
        </w:rPr>
        <w:t>while</w:t>
      </w:r>
      <w:proofErr w:type="spellEnd"/>
      <w:r>
        <w:rPr>
          <w:color w:val="000000"/>
        </w:rPr>
        <w:t xml:space="preserve"> to repeat in his "History of the Kings of England".  What</w:t>
      </w:r>
      <w:r w:rsidR="00C118F0">
        <w:rPr>
          <w:color w:val="000000"/>
        </w:rPr>
        <w:t xml:space="preserve"> </w:t>
      </w:r>
      <w:r>
        <w:rPr>
          <w:color w:val="000000"/>
        </w:rPr>
        <w:t>Gale observes concerning the "fidelity" with which these annals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of Asser are copied by </w:t>
      </w:r>
      <w:proofErr w:type="spellStart"/>
      <w:r>
        <w:rPr>
          <w:color w:val="000000"/>
        </w:rPr>
        <w:t>Marianus</w:t>
      </w:r>
      <w:proofErr w:type="spellEnd"/>
      <w:r>
        <w:rPr>
          <w:color w:val="000000"/>
        </w:rPr>
        <w:t>, is easily explained.  They both</w:t>
      </w:r>
      <w:r w:rsidR="00C118F0">
        <w:rPr>
          <w:color w:val="000000"/>
        </w:rPr>
        <w:t xml:space="preserve"> </w:t>
      </w:r>
      <w:r>
        <w:rPr>
          <w:color w:val="000000"/>
        </w:rPr>
        <w:t>translated from the "Saxon Chronicle", as did also Florence of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Worcester, who interpolated </w:t>
      </w:r>
      <w:proofErr w:type="spellStart"/>
      <w:r>
        <w:rPr>
          <w:color w:val="000000"/>
        </w:rPr>
        <w:t>Marianus</w:t>
      </w:r>
      <w:proofErr w:type="spellEnd"/>
      <w:r>
        <w:rPr>
          <w:color w:val="000000"/>
        </w:rPr>
        <w:t>; of whom we shall speak</w:t>
      </w:r>
      <w:r w:rsidR="00C118F0">
        <w:rPr>
          <w:color w:val="000000"/>
        </w:rPr>
        <w:t xml:space="preserve"> </w:t>
      </w:r>
      <w:r>
        <w:rPr>
          <w:color w:val="000000"/>
        </w:rPr>
        <w:t>hereafter.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But the most faithful and extraordinary follower of the "Saxon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Annals" is </w:t>
      </w:r>
      <w:proofErr w:type="spellStart"/>
      <w:r>
        <w:rPr>
          <w:color w:val="000000"/>
        </w:rPr>
        <w:t>Ethelwerd</w:t>
      </w:r>
      <w:proofErr w:type="spellEnd"/>
      <w:r>
        <w:rPr>
          <w:color w:val="000000"/>
        </w:rPr>
        <w:t>; who seems to have disregarded almost all</w:t>
      </w:r>
      <w:r w:rsidR="00C118F0">
        <w:rPr>
          <w:color w:val="000000"/>
        </w:rPr>
        <w:t xml:space="preserve"> </w:t>
      </w:r>
      <w:r>
        <w:rPr>
          <w:color w:val="000000"/>
        </w:rPr>
        <w:t>other sources of information.  One great error, however, 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committed; for which </w:t>
      </w:r>
      <w:proofErr w:type="spellStart"/>
      <w:r>
        <w:rPr>
          <w:color w:val="000000"/>
        </w:rPr>
        <w:t>Malmsbury</w:t>
      </w:r>
      <w:proofErr w:type="spellEnd"/>
      <w:r>
        <w:rPr>
          <w:color w:val="000000"/>
        </w:rPr>
        <w:t xml:space="preserve"> does nor spare him.  Despairing of</w:t>
      </w:r>
      <w:r w:rsidR="00C118F0">
        <w:rPr>
          <w:color w:val="000000"/>
        </w:rPr>
        <w:t xml:space="preserve"> </w:t>
      </w:r>
      <w:r>
        <w:rPr>
          <w:color w:val="000000"/>
        </w:rPr>
        <w:t>the reputation of classical learning, if he had followed the</w:t>
      </w:r>
      <w:r w:rsidR="00C118F0">
        <w:rPr>
          <w:color w:val="000000"/>
        </w:rPr>
        <w:t xml:space="preserve"> </w:t>
      </w:r>
      <w:r>
        <w:rPr>
          <w:color w:val="000000"/>
        </w:rPr>
        <w:t>simplicity of the Saxon original, he fell into a sort of measured</w:t>
      </w:r>
      <w:r w:rsidR="00C118F0">
        <w:rPr>
          <w:color w:val="000000"/>
        </w:rPr>
        <w:t xml:space="preserve"> </w:t>
      </w:r>
      <w:r>
        <w:rPr>
          <w:color w:val="000000"/>
        </w:rPr>
        <w:t>and inverted prose, peculiar to himself; which, being at first</w:t>
      </w:r>
      <w:r w:rsidR="00C118F0">
        <w:rPr>
          <w:color w:val="000000"/>
        </w:rPr>
        <w:t xml:space="preserve"> </w:t>
      </w:r>
      <w:r>
        <w:rPr>
          <w:color w:val="000000"/>
        </w:rPr>
        <w:t>sufficiently obscure, is sometimes rendered almost unintelligible</w:t>
      </w:r>
      <w:r w:rsidR="00C118F0">
        <w:rPr>
          <w:color w:val="000000"/>
        </w:rPr>
        <w:t xml:space="preserve"> </w:t>
      </w:r>
      <w:r>
        <w:rPr>
          <w:color w:val="000000"/>
        </w:rPr>
        <w:t>by the incorrect manner in which it has been printed.  His</w:t>
      </w:r>
      <w:r w:rsidR="00C118F0">
        <w:rPr>
          <w:color w:val="000000"/>
        </w:rPr>
        <w:t xml:space="preserve"> </w:t>
      </w:r>
      <w:r>
        <w:rPr>
          <w:color w:val="000000"/>
        </w:rPr>
        <w:t>authority, nevertheless, in an historical point of view, is very</w:t>
      </w:r>
      <w:r w:rsidR="00C118F0">
        <w:rPr>
          <w:color w:val="000000"/>
        </w:rPr>
        <w:t xml:space="preserve"> </w:t>
      </w:r>
      <w:r>
        <w:rPr>
          <w:color w:val="000000"/>
        </w:rPr>
        <w:t>respectable.  Being one of the few writers untainted by monastic</w:t>
      </w:r>
      <w:r w:rsidR="00C118F0">
        <w:rPr>
          <w:color w:val="000000"/>
        </w:rPr>
        <w:t xml:space="preserve"> </w:t>
      </w:r>
      <w:r>
        <w:rPr>
          <w:color w:val="000000"/>
        </w:rPr>
        <w:t>prejudice (21), he does not travel out of his way to indulge in</w:t>
      </w:r>
      <w:r w:rsidR="00C118F0">
        <w:rPr>
          <w:color w:val="000000"/>
        </w:rPr>
        <w:t xml:space="preserve"> </w:t>
      </w:r>
      <w:r>
        <w:rPr>
          <w:color w:val="000000"/>
        </w:rPr>
        <w:t>legendary tales and romantic visions.  Critically considered, his</w:t>
      </w:r>
      <w:r w:rsidR="00C118F0">
        <w:rPr>
          <w:color w:val="000000"/>
        </w:rPr>
        <w:t xml:space="preserve"> </w:t>
      </w:r>
      <w:r>
        <w:rPr>
          <w:color w:val="000000"/>
        </w:rPr>
        <w:t>work is the best commentary on the "Saxon Chronicle" to the year</w:t>
      </w:r>
      <w:r w:rsidR="00C118F0">
        <w:rPr>
          <w:color w:val="000000"/>
        </w:rPr>
        <w:t xml:space="preserve"> </w:t>
      </w:r>
      <w:r>
        <w:rPr>
          <w:color w:val="000000"/>
        </w:rPr>
        <w:t>977; at which period one of the MSS. which he seems to have</w:t>
      </w:r>
      <w:r w:rsidR="00C118F0">
        <w:rPr>
          <w:color w:val="000000"/>
        </w:rPr>
        <w:t xml:space="preserve"> </w:t>
      </w:r>
      <w:r>
        <w:rPr>
          <w:color w:val="000000"/>
        </w:rPr>
        <w:t>followed, terminates.  Brevity and compression seem to have been</w:t>
      </w:r>
      <w:r w:rsidR="00C118F0">
        <w:rPr>
          <w:color w:val="000000"/>
        </w:rPr>
        <w:t xml:space="preserve"> </w:t>
      </w:r>
      <w:r>
        <w:rPr>
          <w:color w:val="000000"/>
        </w:rPr>
        <w:t>his aim, because the compilation was intended to be sent abroad</w:t>
      </w:r>
      <w:r w:rsidR="00C118F0">
        <w:rPr>
          <w:color w:val="000000"/>
        </w:rPr>
        <w:t xml:space="preserve"> </w:t>
      </w:r>
      <w:r>
        <w:rPr>
          <w:color w:val="000000"/>
        </w:rPr>
        <w:t>for the instruction of a female relative of high rank in Germany</w:t>
      </w:r>
      <w:r w:rsidR="00C118F0">
        <w:rPr>
          <w:color w:val="000000"/>
        </w:rPr>
        <w:t xml:space="preserve"> </w:t>
      </w:r>
      <w:r>
        <w:rPr>
          <w:color w:val="000000"/>
        </w:rPr>
        <w:t>(22), at her request.  But there are, nevertheless, some</w:t>
      </w:r>
      <w:r w:rsidR="00C118F0">
        <w:rPr>
          <w:color w:val="000000"/>
        </w:rPr>
        <w:t xml:space="preserve"> </w:t>
      </w:r>
      <w:r>
        <w:rPr>
          <w:color w:val="000000"/>
        </w:rPr>
        <w:t>circumstances recorded which are not to be found elsewhere; so</w:t>
      </w:r>
      <w:r w:rsidR="00C118F0">
        <w:rPr>
          <w:color w:val="000000"/>
        </w:rPr>
        <w:t xml:space="preserve"> </w:t>
      </w:r>
      <w:r>
        <w:rPr>
          <w:color w:val="000000"/>
        </w:rPr>
        <w:t>that a reference to this epitome of Saxon history will be</w:t>
      </w:r>
      <w:r w:rsidR="00C118F0">
        <w:rPr>
          <w:color w:val="000000"/>
        </w:rPr>
        <w:t xml:space="preserve"> </w:t>
      </w:r>
      <w:r>
        <w:rPr>
          <w:color w:val="000000"/>
        </w:rPr>
        <w:t>sometimes useful in illustrating the early part of the</w:t>
      </w:r>
      <w:r w:rsidR="00C118F0">
        <w:rPr>
          <w:color w:val="000000"/>
        </w:rPr>
        <w:t xml:space="preserve"> </w:t>
      </w:r>
      <w:r>
        <w:rPr>
          <w:color w:val="000000"/>
        </w:rPr>
        <w:t>"Chronicle"; though Gibson, I know not on what account, has</w:t>
      </w:r>
      <w:r w:rsidR="00C118F0">
        <w:rPr>
          <w:color w:val="000000"/>
        </w:rPr>
        <w:t xml:space="preserve"> </w:t>
      </w:r>
      <w:r>
        <w:rPr>
          <w:color w:val="000000"/>
        </w:rPr>
        <w:t>scarcely once quoted it.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During the sanguinary conflicts of the eleventh century, which</w:t>
      </w:r>
      <w:r w:rsidR="00C118F0">
        <w:rPr>
          <w:color w:val="000000"/>
        </w:rPr>
        <w:t xml:space="preserve"> </w:t>
      </w:r>
      <w:r>
        <w:rPr>
          <w:color w:val="000000"/>
        </w:rPr>
        <w:t>ended first in the temporary triumph of the Danes, and afterwards</w:t>
      </w:r>
      <w:r w:rsidR="00C118F0">
        <w:rPr>
          <w:color w:val="000000"/>
        </w:rPr>
        <w:t xml:space="preserve"> </w:t>
      </w:r>
      <w:r>
        <w:rPr>
          <w:color w:val="000000"/>
        </w:rPr>
        <w:t>in the total subjugation of the country by the Normans, literary</w:t>
      </w:r>
      <w:r w:rsidR="00C118F0">
        <w:rPr>
          <w:color w:val="000000"/>
        </w:rPr>
        <w:t xml:space="preserve"> </w:t>
      </w:r>
      <w:r>
        <w:rPr>
          <w:color w:val="000000"/>
        </w:rPr>
        <w:t>pursuits, as might be expected, were so much neglected, that</w:t>
      </w:r>
      <w:r w:rsidR="00C118F0">
        <w:rPr>
          <w:color w:val="000000"/>
        </w:rPr>
        <w:t xml:space="preserve"> </w:t>
      </w:r>
      <w:r>
        <w:rPr>
          <w:color w:val="000000"/>
        </w:rPr>
        <w:t>scarcely a Latin writer is to be found: but the "Saxon Chronicle"</w:t>
      </w:r>
      <w:r w:rsidR="00C118F0">
        <w:rPr>
          <w:color w:val="000000"/>
        </w:rPr>
        <w:t xml:space="preserve"> </w:t>
      </w:r>
      <w:r>
        <w:rPr>
          <w:color w:val="000000"/>
        </w:rPr>
        <w:t>has preserved a regular and minute detail of occurrences, as they</w:t>
      </w:r>
      <w:r w:rsidR="00C118F0">
        <w:rPr>
          <w:color w:val="000000"/>
        </w:rPr>
        <w:t xml:space="preserve"> </w:t>
      </w:r>
      <w:r>
        <w:rPr>
          <w:color w:val="000000"/>
        </w:rPr>
        <w:t>passed along, of which subsequent historians were glad to avail</w:t>
      </w:r>
      <w:r w:rsidR="00C118F0">
        <w:rPr>
          <w:color w:val="000000"/>
        </w:rPr>
        <w:t xml:space="preserve"> </w:t>
      </w:r>
      <w:r>
        <w:rPr>
          <w:color w:val="000000"/>
        </w:rPr>
        <w:t>themselves.  For nearly a century after the Conquest, the Saxon</w:t>
      </w:r>
      <w:r w:rsidR="00C118F0">
        <w:rPr>
          <w:color w:val="000000"/>
        </w:rPr>
        <w:t xml:space="preserve"> </w:t>
      </w:r>
      <w:r>
        <w:rPr>
          <w:color w:val="000000"/>
        </w:rPr>
        <w:t>annalists appear to have been chiefly eye-witnesses of the</w:t>
      </w:r>
      <w:r w:rsidR="00C118F0">
        <w:rPr>
          <w:color w:val="000000"/>
        </w:rPr>
        <w:t xml:space="preserve"> </w:t>
      </w:r>
      <w:r>
        <w:rPr>
          <w:color w:val="000000"/>
        </w:rPr>
        <w:t>transactions which they relate (23).  The policy of the Conqueror</w:t>
      </w:r>
      <w:r w:rsidR="00C118F0">
        <w:rPr>
          <w:color w:val="000000"/>
        </w:rPr>
        <w:t xml:space="preserve"> </w:t>
      </w:r>
      <w:r>
        <w:rPr>
          <w:color w:val="000000"/>
        </w:rPr>
        <w:t>led him by degrees to employ Saxons as well as Normans: and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William II. </w:t>
      </w:r>
      <w:proofErr w:type="gramStart"/>
      <w:r>
        <w:rPr>
          <w:color w:val="000000"/>
        </w:rPr>
        <w:t>found</w:t>
      </w:r>
      <w:proofErr w:type="gramEnd"/>
      <w:r>
        <w:rPr>
          <w:color w:val="000000"/>
        </w:rPr>
        <w:t xml:space="preserve"> them the most faithful of his subjects: but</w:t>
      </w:r>
      <w:r w:rsidR="00C118F0">
        <w:rPr>
          <w:color w:val="000000"/>
        </w:rPr>
        <w:t xml:space="preserve"> </w:t>
      </w:r>
      <w:r>
        <w:rPr>
          <w:color w:val="000000"/>
        </w:rPr>
        <w:t>such an influx of foreigners naturally corrupted the ancient</w:t>
      </w:r>
      <w:r w:rsidR="00C118F0">
        <w:rPr>
          <w:color w:val="000000"/>
        </w:rPr>
        <w:t xml:space="preserve"> </w:t>
      </w:r>
      <w:r>
        <w:rPr>
          <w:color w:val="000000"/>
        </w:rPr>
        <w:t>language; till at length, after many foreign and domestic wars,</w:t>
      </w:r>
      <w:r w:rsidR="00C118F0">
        <w:rPr>
          <w:color w:val="000000"/>
        </w:rPr>
        <w:t xml:space="preserve"> </w:t>
      </w:r>
      <w:proofErr w:type="spellStart"/>
      <w:r>
        <w:rPr>
          <w:color w:val="000000"/>
        </w:rPr>
        <w:t>tranquillity</w:t>
      </w:r>
      <w:proofErr w:type="spellEnd"/>
      <w:r>
        <w:rPr>
          <w:color w:val="000000"/>
        </w:rPr>
        <w:t xml:space="preserve"> being restored on the accession of Henry II.,</w:t>
      </w:r>
      <w:r w:rsidR="00C118F0">
        <w:rPr>
          <w:color w:val="000000"/>
        </w:rPr>
        <w:t xml:space="preserve"> </w:t>
      </w:r>
      <w:r>
        <w:rPr>
          <w:color w:val="000000"/>
        </w:rPr>
        <w:t>literature revived; a taste for composition increased; and the</w:t>
      </w:r>
      <w:r w:rsidR="00C118F0">
        <w:rPr>
          <w:color w:val="000000"/>
        </w:rPr>
        <w:t xml:space="preserve"> </w:t>
      </w:r>
      <w:r>
        <w:rPr>
          <w:color w:val="000000"/>
        </w:rPr>
        <w:t>compilation of Latin histories of English and foreign affairs,</w:t>
      </w:r>
      <w:r w:rsidR="00C118F0">
        <w:rPr>
          <w:color w:val="000000"/>
        </w:rPr>
        <w:t xml:space="preserve"> </w:t>
      </w:r>
      <w:r>
        <w:rPr>
          <w:color w:val="000000"/>
        </w:rPr>
        <w:t>blended and diversified with the fabled romance and legendary</w:t>
      </w:r>
      <w:r w:rsidR="00C118F0">
        <w:rPr>
          <w:color w:val="000000"/>
        </w:rPr>
        <w:t xml:space="preserve"> </w:t>
      </w:r>
      <w:r>
        <w:rPr>
          <w:color w:val="000000"/>
        </w:rPr>
        <w:t>tale, became the ordinary path to distinction.  It is remarkable,</w:t>
      </w:r>
      <w:r w:rsidR="00C118F0">
        <w:rPr>
          <w:color w:val="000000"/>
        </w:rPr>
        <w:t xml:space="preserve"> </w:t>
      </w:r>
      <w:r>
        <w:rPr>
          <w:color w:val="000000"/>
        </w:rPr>
        <w:t>that when the "Saxon Chronicle" ends, Geoffrey of Monmouth</w:t>
      </w:r>
      <w:r w:rsidR="00C118F0">
        <w:rPr>
          <w:color w:val="000000"/>
        </w:rPr>
        <w:t xml:space="preserve"> </w:t>
      </w:r>
      <w:r>
        <w:rPr>
          <w:color w:val="000000"/>
        </w:rPr>
        <w:t>begins.  Almost every great monastery about this time had its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historian: but some still adhered to the ancient method. 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Florence of Worcester, an interpolator of </w:t>
      </w:r>
      <w:proofErr w:type="spellStart"/>
      <w:r>
        <w:rPr>
          <w:color w:val="000000"/>
        </w:rPr>
        <w:t>Marianus</w:t>
      </w:r>
      <w:proofErr w:type="spellEnd"/>
      <w:r>
        <w:rPr>
          <w:color w:val="000000"/>
        </w:rPr>
        <w:t>, as we before</w:t>
      </w:r>
      <w:r w:rsidR="00C118F0">
        <w:rPr>
          <w:color w:val="000000"/>
        </w:rPr>
        <w:t xml:space="preserve"> </w:t>
      </w:r>
      <w:r>
        <w:rPr>
          <w:color w:val="000000"/>
        </w:rPr>
        <w:t>observed, closely follows Bede, Asser, and the "Saxon Chronicle"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(24).  The same may be observed of the annals of </w:t>
      </w:r>
      <w:proofErr w:type="spellStart"/>
      <w:r>
        <w:rPr>
          <w:color w:val="000000"/>
        </w:rPr>
        <w:t>Gisburne</w:t>
      </w:r>
      <w:proofErr w:type="spellEnd"/>
      <w:r>
        <w:rPr>
          <w:color w:val="000000"/>
        </w:rPr>
        <w:t>, of</w:t>
      </w:r>
      <w:r w:rsidR="00C118F0">
        <w:rPr>
          <w:color w:val="000000"/>
        </w:rPr>
        <w:t xml:space="preserve"> </w:t>
      </w:r>
      <w:proofErr w:type="spellStart"/>
      <w:r>
        <w:rPr>
          <w:color w:val="000000"/>
        </w:rPr>
        <w:t>Margan</w:t>
      </w:r>
      <w:proofErr w:type="spellEnd"/>
      <w:r>
        <w:rPr>
          <w:color w:val="000000"/>
        </w:rPr>
        <w:t xml:space="preserve">, of </w:t>
      </w:r>
      <w:proofErr w:type="spellStart"/>
      <w:r>
        <w:rPr>
          <w:color w:val="000000"/>
        </w:rPr>
        <w:t>Meiros</w:t>
      </w:r>
      <w:proofErr w:type="spellEnd"/>
      <w:r>
        <w:rPr>
          <w:color w:val="000000"/>
        </w:rPr>
        <w:t>, of Waverley, etc.; some of which are anonymous</w:t>
      </w:r>
      <w:r w:rsidR="00C118F0">
        <w:rPr>
          <w:color w:val="000000"/>
        </w:rPr>
        <w:t xml:space="preserve"> </w:t>
      </w:r>
      <w:r>
        <w:rPr>
          <w:color w:val="000000"/>
        </w:rPr>
        <w:t>compilations, whilst others have the name of an author, or rather</w:t>
      </w:r>
      <w:r w:rsidR="00C118F0">
        <w:rPr>
          <w:color w:val="000000"/>
        </w:rPr>
        <w:t xml:space="preserve"> </w:t>
      </w:r>
      <w:r>
        <w:rPr>
          <w:color w:val="000000"/>
        </w:rPr>
        <w:t>transcriber; for very few aspired to the character of authors or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original historians.  Thomas </w:t>
      </w:r>
      <w:proofErr w:type="spellStart"/>
      <w:r>
        <w:rPr>
          <w:color w:val="000000"/>
        </w:rPr>
        <w:t>Wikes</w:t>
      </w:r>
      <w:proofErr w:type="spellEnd"/>
      <w:r>
        <w:rPr>
          <w:color w:val="000000"/>
        </w:rPr>
        <w:t xml:space="preserve">, a canon of </w:t>
      </w:r>
      <w:proofErr w:type="spellStart"/>
      <w:r>
        <w:rPr>
          <w:color w:val="000000"/>
        </w:rPr>
        <w:t>Oseney</w:t>
      </w:r>
      <w:proofErr w:type="spellEnd"/>
      <w:r>
        <w:rPr>
          <w:color w:val="000000"/>
        </w:rPr>
        <w:t>, who</w:t>
      </w:r>
      <w:r w:rsidR="00C118F0">
        <w:rPr>
          <w:color w:val="000000"/>
        </w:rPr>
        <w:t xml:space="preserve"> </w:t>
      </w:r>
      <w:r>
        <w:rPr>
          <w:color w:val="000000"/>
        </w:rPr>
        <w:t>compiled a Latin chronicle of English affairs from the Conquest</w:t>
      </w:r>
      <w:r w:rsidR="00C118F0">
        <w:rPr>
          <w:color w:val="000000"/>
        </w:rPr>
        <w:t xml:space="preserve"> </w:t>
      </w:r>
      <w:r>
        <w:rPr>
          <w:color w:val="000000"/>
        </w:rPr>
        <w:t>to the year 1304, tells us expressly, that he did this, not</w:t>
      </w:r>
      <w:r w:rsidR="00C118F0">
        <w:rPr>
          <w:color w:val="000000"/>
        </w:rPr>
        <w:t xml:space="preserve"> </w:t>
      </w:r>
      <w:r>
        <w:rPr>
          <w:color w:val="000000"/>
        </w:rPr>
        <w:t>because he could add much to the histories of Bede, William of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Newburgh, and Matthew Paris, but "propter </w:t>
      </w:r>
      <w:proofErr w:type="spellStart"/>
      <w:r>
        <w:rPr>
          <w:color w:val="000000"/>
        </w:rPr>
        <w:t>minores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quibus</w:t>
      </w:r>
      <w:proofErr w:type="spellEnd"/>
      <w:r>
        <w:rPr>
          <w:color w:val="000000"/>
        </w:rPr>
        <w:t xml:space="preserve"> non</w:t>
      </w:r>
      <w:r w:rsidR="00C118F0">
        <w:rPr>
          <w:color w:val="000000"/>
        </w:rPr>
        <w:t xml:space="preserve"> </w:t>
      </w:r>
      <w:proofErr w:type="spellStart"/>
      <w:r>
        <w:rPr>
          <w:color w:val="000000"/>
        </w:rPr>
        <w:t>suppetit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copia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librorum</w:t>
      </w:r>
      <w:proofErr w:type="spellEnd"/>
      <w:r>
        <w:rPr>
          <w:color w:val="000000"/>
        </w:rPr>
        <w:t>." (25)  Before the invention of printing,</w:t>
      </w:r>
      <w:r w:rsidR="00C118F0">
        <w:rPr>
          <w:color w:val="000000"/>
        </w:rPr>
        <w:t xml:space="preserve"> </w:t>
      </w:r>
      <w:r>
        <w:rPr>
          <w:color w:val="000000"/>
        </w:rPr>
        <w:t>it was necessary that numerous copies of historical works should</w:t>
      </w:r>
      <w:r w:rsidR="00C118F0">
        <w:rPr>
          <w:color w:val="000000"/>
        </w:rPr>
        <w:t xml:space="preserve"> </w:t>
      </w:r>
      <w:r>
        <w:rPr>
          <w:color w:val="000000"/>
        </w:rPr>
        <w:t>be transcribed, for the instruction of those who had not access</w:t>
      </w:r>
      <w:r w:rsidR="00C118F0">
        <w:rPr>
          <w:color w:val="000000"/>
        </w:rPr>
        <w:t xml:space="preserve"> </w:t>
      </w:r>
      <w:r>
        <w:rPr>
          <w:color w:val="000000"/>
        </w:rPr>
        <w:t>to libraries.  The transcribers frequently added something of</w:t>
      </w:r>
      <w:r w:rsidR="00C118F0">
        <w:rPr>
          <w:color w:val="000000"/>
        </w:rPr>
        <w:t xml:space="preserve"> </w:t>
      </w:r>
      <w:r>
        <w:rPr>
          <w:color w:val="000000"/>
        </w:rPr>
        <w:t>their own, and abridged or omitted what they thought less</w:t>
      </w:r>
      <w:r w:rsidR="00C118F0">
        <w:rPr>
          <w:color w:val="000000"/>
        </w:rPr>
        <w:t xml:space="preserve"> </w:t>
      </w:r>
      <w:r>
        <w:rPr>
          <w:color w:val="000000"/>
        </w:rPr>
        <w:t>interesting.  Hence the endless variety of interpolators and</w:t>
      </w:r>
      <w:r w:rsidR="00C118F0">
        <w:rPr>
          <w:color w:val="000000"/>
        </w:rPr>
        <w:t xml:space="preserve"> </w:t>
      </w:r>
      <w:proofErr w:type="spellStart"/>
      <w:r>
        <w:rPr>
          <w:color w:val="000000"/>
        </w:rPr>
        <w:t>deflorators</w:t>
      </w:r>
      <w:proofErr w:type="spellEnd"/>
      <w:r>
        <w:rPr>
          <w:color w:val="000000"/>
        </w:rPr>
        <w:t xml:space="preserve"> of English history.  William of </w:t>
      </w:r>
      <w:proofErr w:type="spellStart"/>
      <w:r>
        <w:rPr>
          <w:color w:val="000000"/>
        </w:rPr>
        <w:t>Malmsbury</w:t>
      </w:r>
      <w:proofErr w:type="spellEnd"/>
      <w:r>
        <w:rPr>
          <w:color w:val="000000"/>
        </w:rPr>
        <w:t>, indeed,</w:t>
      </w:r>
      <w:r w:rsidR="00C118F0">
        <w:rPr>
          <w:color w:val="000000"/>
        </w:rPr>
        <w:t xml:space="preserve"> </w:t>
      </w:r>
      <w:r>
        <w:rPr>
          <w:color w:val="000000"/>
        </w:rPr>
        <w:t>deserves to be selected from all his competitors for the</w:t>
      </w:r>
      <w:r w:rsidR="00C118F0">
        <w:rPr>
          <w:color w:val="000000"/>
        </w:rPr>
        <w:t xml:space="preserve"> </w:t>
      </w:r>
      <w:r>
        <w:rPr>
          <w:color w:val="000000"/>
        </w:rPr>
        <w:t>superiority of his genius; but he is occasionally inaccurate, and</w:t>
      </w:r>
      <w:r w:rsidR="00C118F0">
        <w:rPr>
          <w:color w:val="000000"/>
        </w:rPr>
        <w:t xml:space="preserve"> </w:t>
      </w:r>
      <w:r>
        <w:rPr>
          <w:color w:val="000000"/>
        </w:rPr>
        <w:t>negligent of dates and other minor circumstances; insomuch that</w:t>
      </w:r>
      <w:r w:rsidR="00C118F0">
        <w:rPr>
          <w:color w:val="000000"/>
        </w:rPr>
        <w:t xml:space="preserve"> </w:t>
      </w:r>
      <w:r>
        <w:rPr>
          <w:color w:val="000000"/>
        </w:rPr>
        <w:t>his modern translator has corrected some mistakes, and supplied</w:t>
      </w:r>
      <w:r w:rsidR="00C118F0">
        <w:rPr>
          <w:color w:val="000000"/>
        </w:rPr>
        <w:t xml:space="preserve"> </w:t>
      </w:r>
      <w:r>
        <w:rPr>
          <w:color w:val="000000"/>
        </w:rPr>
        <w:t>the deficiencies in his chronology, by a reference to the "Saxon</w:t>
      </w:r>
      <w:r w:rsidR="00C118F0">
        <w:rPr>
          <w:color w:val="000000"/>
        </w:rPr>
        <w:t xml:space="preserve"> </w:t>
      </w:r>
      <w:r>
        <w:rPr>
          <w:color w:val="000000"/>
        </w:rPr>
        <w:t>Chronicle".  Henry of Huntingdon, when he is not transcribing</w:t>
      </w:r>
      <w:r w:rsidR="00C118F0">
        <w:rPr>
          <w:color w:val="000000"/>
        </w:rPr>
        <w:t xml:space="preserve"> </w:t>
      </w:r>
      <w:r>
        <w:rPr>
          <w:color w:val="000000"/>
        </w:rPr>
        <w:t>Bede, or translating the "Saxon Annals", may be placed on the</w:t>
      </w:r>
      <w:r w:rsidR="00C118F0">
        <w:rPr>
          <w:color w:val="000000"/>
        </w:rPr>
        <w:t xml:space="preserve"> </w:t>
      </w:r>
      <w:r>
        <w:rPr>
          <w:color w:val="000000"/>
        </w:rPr>
        <w:t>same shelf with Geoffrey of Monmouth.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As I have now brought the reader to the period when our</w:t>
      </w:r>
      <w:r w:rsidR="00C118F0">
        <w:rPr>
          <w:color w:val="000000"/>
        </w:rPr>
        <w:t xml:space="preserve"> </w:t>
      </w:r>
      <w:r>
        <w:rPr>
          <w:color w:val="000000"/>
        </w:rPr>
        <w:t>"Chronicle" terminates, I shall dismiss without much ceremony the</w:t>
      </w:r>
      <w:r w:rsidR="00C118F0">
        <w:rPr>
          <w:color w:val="000000"/>
        </w:rPr>
        <w:t xml:space="preserve"> </w:t>
      </w:r>
      <w:r>
        <w:rPr>
          <w:color w:val="000000"/>
        </w:rPr>
        <w:t>succeeding writers, who have partly borrowed from this source;</w:t>
      </w:r>
      <w:r w:rsidR="00C118F0">
        <w:rPr>
          <w:color w:val="000000"/>
        </w:rPr>
        <w:t xml:space="preserve"> </w:t>
      </w:r>
      <w:r>
        <w:rPr>
          <w:color w:val="000000"/>
        </w:rPr>
        <w:t>Simon of Durham, who transcribes Florence of Worcester, the two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priors of </w:t>
      </w:r>
      <w:proofErr w:type="spellStart"/>
      <w:r>
        <w:rPr>
          <w:color w:val="000000"/>
        </w:rPr>
        <w:t>Hexham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Gervase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Hoveden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Bromton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Stubbes</w:t>
      </w:r>
      <w:proofErr w:type="spellEnd"/>
      <w:r>
        <w:rPr>
          <w:color w:val="000000"/>
        </w:rPr>
        <w:t>, the two</w:t>
      </w:r>
      <w:r w:rsidR="00C118F0">
        <w:rPr>
          <w:color w:val="000000"/>
        </w:rPr>
        <w:t xml:space="preserve"> </w:t>
      </w:r>
      <w:r>
        <w:rPr>
          <w:color w:val="000000"/>
        </w:rPr>
        <w:t>Matthews, of Paris and Westminster, and many others, considering</w:t>
      </w:r>
      <w:r w:rsidR="00C118F0">
        <w:rPr>
          <w:color w:val="000000"/>
        </w:rPr>
        <w:t xml:space="preserve"> </w:t>
      </w:r>
      <w:r>
        <w:rPr>
          <w:color w:val="000000"/>
        </w:rPr>
        <w:t>that sufficient has been said to convince those who may not have</w:t>
      </w:r>
      <w:r w:rsidR="00C118F0">
        <w:rPr>
          <w:color w:val="000000"/>
        </w:rPr>
        <w:t xml:space="preserve"> </w:t>
      </w:r>
      <w:r>
        <w:rPr>
          <w:color w:val="000000"/>
        </w:rPr>
        <w:t>leisure or opportunity to examine the matter themselves, that</w:t>
      </w:r>
      <w:r w:rsidR="00C118F0">
        <w:rPr>
          <w:color w:val="000000"/>
        </w:rPr>
        <w:t xml:space="preserve"> </w:t>
      </w:r>
      <w:r>
        <w:rPr>
          <w:color w:val="000000"/>
        </w:rPr>
        <w:t>however numerous are the Latin historians of English affairs,</w:t>
      </w:r>
      <w:r w:rsidR="00C118F0">
        <w:rPr>
          <w:color w:val="000000"/>
        </w:rPr>
        <w:t xml:space="preserve"> </w:t>
      </w:r>
      <w:r>
        <w:rPr>
          <w:color w:val="000000"/>
        </w:rPr>
        <w:t>almost everything original and authentic, and essentially</w:t>
      </w:r>
      <w:r w:rsidR="00C118F0">
        <w:rPr>
          <w:color w:val="000000"/>
        </w:rPr>
        <w:t xml:space="preserve"> </w:t>
      </w:r>
      <w:r>
        <w:rPr>
          <w:color w:val="000000"/>
        </w:rPr>
        <w:t>conducive to a correct knowledge of our general history, to the</w:t>
      </w:r>
      <w:r w:rsidR="00C118F0">
        <w:rPr>
          <w:color w:val="000000"/>
        </w:rPr>
        <w:t xml:space="preserve"> </w:t>
      </w:r>
      <w:r>
        <w:rPr>
          <w:color w:val="000000"/>
        </w:rPr>
        <w:t>period above mentioned, may be traced to the "Saxon Annals".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It is now time to examine, who were probably the writers of these</w:t>
      </w:r>
      <w:r w:rsidR="00C118F0">
        <w:rPr>
          <w:color w:val="000000"/>
        </w:rPr>
        <w:t xml:space="preserve"> </w:t>
      </w:r>
      <w:r>
        <w:rPr>
          <w:color w:val="000000"/>
        </w:rPr>
        <w:t>"Annals".  I say probably, because we have very little more than</w:t>
      </w:r>
      <w:r w:rsidR="00C118F0">
        <w:rPr>
          <w:color w:val="000000"/>
        </w:rPr>
        <w:t xml:space="preserve"> </w:t>
      </w:r>
      <w:r>
        <w:rPr>
          <w:color w:val="000000"/>
        </w:rPr>
        <w:t>rational conjecture to guide us.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The period antecedent to the times of Bede, except where passages</w:t>
      </w:r>
      <w:r w:rsidR="00C118F0">
        <w:rPr>
          <w:color w:val="000000"/>
        </w:rPr>
        <w:t xml:space="preserve"> </w:t>
      </w:r>
      <w:r>
        <w:rPr>
          <w:color w:val="000000"/>
        </w:rPr>
        <w:t>were afterwards inserted, was perhaps little else, originally,</w:t>
      </w:r>
      <w:r w:rsidR="00C118F0">
        <w:rPr>
          <w:color w:val="000000"/>
        </w:rPr>
        <w:t xml:space="preserve"> </w:t>
      </w:r>
      <w:r>
        <w:rPr>
          <w:color w:val="000000"/>
        </w:rPr>
        <w:t>than a kind of chronological table of events, with a few</w:t>
      </w:r>
      <w:r w:rsidR="00C118F0">
        <w:rPr>
          <w:color w:val="000000"/>
        </w:rPr>
        <w:t xml:space="preserve"> </w:t>
      </w:r>
      <w:r>
        <w:rPr>
          <w:color w:val="000000"/>
        </w:rPr>
        <w:t>genealogies, and notices of the death and succession of kings and</w:t>
      </w:r>
      <w:r w:rsidR="00C118F0">
        <w:rPr>
          <w:color w:val="000000"/>
        </w:rPr>
        <w:t xml:space="preserve"> </w:t>
      </w:r>
      <w:r>
        <w:rPr>
          <w:color w:val="000000"/>
        </w:rPr>
        <w:t>other distinguished personages.  But it is evident from the</w:t>
      </w:r>
      <w:r w:rsidR="00C118F0">
        <w:rPr>
          <w:color w:val="000000"/>
        </w:rPr>
        <w:t xml:space="preserve"> </w:t>
      </w:r>
      <w:r>
        <w:rPr>
          <w:color w:val="000000"/>
        </w:rPr>
        <w:t>preface of Bede and from many passages in his work, that he</w:t>
      </w:r>
      <w:r w:rsidR="00C118F0">
        <w:rPr>
          <w:color w:val="000000"/>
        </w:rPr>
        <w:t xml:space="preserve"> </w:t>
      </w:r>
      <w:r>
        <w:rPr>
          <w:color w:val="000000"/>
        </w:rPr>
        <w:t>received considerable assistance from Saxon bishops, abbots, and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others; who not only communicated certain </w:t>
      </w:r>
      <w:proofErr w:type="spellStart"/>
      <w:r>
        <w:rPr>
          <w:color w:val="000000"/>
        </w:rPr>
        <w:t>traditionary</w:t>
      </w:r>
      <w:proofErr w:type="spellEnd"/>
      <w:r>
        <w:rPr>
          <w:color w:val="000000"/>
        </w:rPr>
        <w:t xml:space="preserve"> facts</w:t>
      </w:r>
      <w:r w:rsidR="00C118F0">
        <w:rPr>
          <w:color w:val="000000"/>
        </w:rPr>
        <w:t xml:space="preserve"> </w:t>
      </w:r>
      <w:r>
        <w:rPr>
          <w:color w:val="000000"/>
        </w:rPr>
        <w:t>"viva voce", but also transmitted to him many written documents.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These, therefore, must have been the early chronicles of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>,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of Kent, and of the other provinces of the </w:t>
      </w:r>
      <w:proofErr w:type="spellStart"/>
      <w:r>
        <w:rPr>
          <w:color w:val="000000"/>
        </w:rPr>
        <w:t>Heptarchy</w:t>
      </w:r>
      <w:proofErr w:type="spellEnd"/>
      <w:r>
        <w:rPr>
          <w:color w:val="000000"/>
        </w:rPr>
        <w:t>; which</w:t>
      </w:r>
      <w:r w:rsidR="00C118F0">
        <w:rPr>
          <w:color w:val="000000"/>
        </w:rPr>
        <w:t xml:space="preserve"> </w:t>
      </w:r>
      <w:r>
        <w:rPr>
          <w:color w:val="000000"/>
        </w:rPr>
        <w:t>formed together the ground-work of his history.  With greater</w:t>
      </w:r>
      <w:r w:rsidR="00C118F0">
        <w:rPr>
          <w:color w:val="000000"/>
        </w:rPr>
        <w:t xml:space="preserve"> </w:t>
      </w:r>
      <w:r>
        <w:rPr>
          <w:color w:val="000000"/>
        </w:rPr>
        <w:t>honesty than most of his followers, he has given us the names of</w:t>
      </w:r>
      <w:r w:rsidR="00C118F0">
        <w:rPr>
          <w:color w:val="000000"/>
        </w:rPr>
        <w:t xml:space="preserve"> </w:t>
      </w:r>
      <w:r>
        <w:rPr>
          <w:color w:val="000000"/>
        </w:rPr>
        <w:t>those learned persons who assisted him with this local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information.  The first is </w:t>
      </w:r>
      <w:proofErr w:type="spellStart"/>
      <w:r>
        <w:rPr>
          <w:color w:val="000000"/>
        </w:rPr>
        <w:t>Alcuinus</w:t>
      </w:r>
      <w:proofErr w:type="spellEnd"/>
      <w:r>
        <w:rPr>
          <w:color w:val="000000"/>
        </w:rPr>
        <w:t xml:space="preserve"> or Albinus, an abbot of</w:t>
      </w:r>
      <w:r w:rsidR="00C118F0">
        <w:rPr>
          <w:color w:val="000000"/>
        </w:rPr>
        <w:t xml:space="preserve"> </w:t>
      </w:r>
      <w:r>
        <w:rPr>
          <w:color w:val="000000"/>
        </w:rPr>
        <w:t>Canterbury, at whose instigation he undertook the work; who sent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by </w:t>
      </w:r>
      <w:proofErr w:type="spellStart"/>
      <w:r>
        <w:rPr>
          <w:color w:val="000000"/>
        </w:rPr>
        <w:t>Nothelm</w:t>
      </w:r>
      <w:proofErr w:type="spellEnd"/>
      <w:r>
        <w:rPr>
          <w:color w:val="000000"/>
        </w:rPr>
        <w:t>, afterwards archbishop of that province, a full</w:t>
      </w:r>
      <w:r w:rsidR="00C118F0">
        <w:rPr>
          <w:color w:val="000000"/>
        </w:rPr>
        <w:t xml:space="preserve"> </w:t>
      </w:r>
      <w:r>
        <w:rPr>
          <w:color w:val="000000"/>
        </w:rPr>
        <w:t>account of all ecclesiastical transactions in Kent, and in the</w:t>
      </w:r>
      <w:r w:rsidR="00C118F0">
        <w:rPr>
          <w:color w:val="000000"/>
        </w:rPr>
        <w:t xml:space="preserve"> </w:t>
      </w:r>
      <w:r>
        <w:rPr>
          <w:color w:val="000000"/>
        </w:rPr>
        <w:t>contiguous districts, from the first conversion of the Saxons.</w:t>
      </w:r>
      <w:r w:rsidR="00C118F0">
        <w:rPr>
          <w:color w:val="000000"/>
        </w:rPr>
        <w:t xml:space="preserve"> </w:t>
      </w:r>
      <w:r>
        <w:rPr>
          <w:color w:val="000000"/>
        </w:rPr>
        <w:t>From the same source he partly derived his information respecting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the provinces of Essex,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 xml:space="preserve">, East Anglia, and </w:t>
      </w:r>
      <w:proofErr w:type="spellStart"/>
      <w:r>
        <w:rPr>
          <w:color w:val="000000"/>
        </w:rPr>
        <w:t>Northumbria</w:t>
      </w:r>
      <w:proofErr w:type="spellEnd"/>
      <w:r>
        <w:rPr>
          <w:color w:val="000000"/>
        </w:rPr>
        <w:t>.</w:t>
      </w:r>
      <w:r w:rsidR="00C118F0">
        <w:rPr>
          <w:color w:val="000000"/>
        </w:rPr>
        <w:t xml:space="preserve"> </w:t>
      </w:r>
      <w:r>
        <w:rPr>
          <w:color w:val="000000"/>
        </w:rPr>
        <w:t>Bishop Daniel communicated to him by letter many particulars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concerning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>, Sussex, and the Isle of Wight.  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acknowledges assistance more than once "ex </w:t>
      </w:r>
      <w:proofErr w:type="spellStart"/>
      <w:r>
        <w:rPr>
          <w:color w:val="000000"/>
        </w:rPr>
        <w:t>scriptis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priorum</w:t>
      </w:r>
      <w:proofErr w:type="spellEnd"/>
      <w:r>
        <w:rPr>
          <w:color w:val="000000"/>
        </w:rPr>
        <w:t>"; and</w:t>
      </w:r>
      <w:r w:rsidR="00C118F0">
        <w:rPr>
          <w:color w:val="000000"/>
        </w:rPr>
        <w:t xml:space="preserve"> </w:t>
      </w:r>
      <w:r>
        <w:rPr>
          <w:color w:val="000000"/>
        </w:rPr>
        <w:t>there is every reason to believe that some of these preceding</w:t>
      </w:r>
      <w:r w:rsidR="00C118F0">
        <w:rPr>
          <w:color w:val="000000"/>
        </w:rPr>
        <w:t xml:space="preserve"> </w:t>
      </w:r>
      <w:r>
        <w:rPr>
          <w:color w:val="000000"/>
        </w:rPr>
        <w:t>records were the "Anglo-Saxon Annals"; for we have already seen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that such records were in existence before the age of Nennius. </w:t>
      </w:r>
      <w:r w:rsidR="00C118F0">
        <w:rPr>
          <w:color w:val="000000"/>
        </w:rPr>
        <w:t xml:space="preserve"> </w:t>
      </w:r>
      <w:r>
        <w:rPr>
          <w:color w:val="000000"/>
        </w:rPr>
        <w:t>In proof of this we may observe, that even the phraseology</w:t>
      </w:r>
      <w:r w:rsidR="00C118F0">
        <w:rPr>
          <w:color w:val="000000"/>
        </w:rPr>
        <w:t xml:space="preserve"> </w:t>
      </w:r>
      <w:r>
        <w:rPr>
          <w:color w:val="000000"/>
        </w:rPr>
        <w:t>sometimes partakes more of the Saxon idiom than the Latin.  If,</w:t>
      </w:r>
      <w:r w:rsidR="00C118F0">
        <w:rPr>
          <w:color w:val="000000"/>
        </w:rPr>
        <w:t xml:space="preserve"> </w:t>
      </w:r>
      <w:r>
        <w:rPr>
          <w:color w:val="000000"/>
        </w:rPr>
        <w:t>therefore, it be admitted, as there is every reason to conclude</w:t>
      </w:r>
      <w:r w:rsidR="00C118F0">
        <w:rPr>
          <w:color w:val="000000"/>
        </w:rPr>
        <w:t xml:space="preserve"> </w:t>
      </w:r>
      <w:r>
        <w:rPr>
          <w:color w:val="000000"/>
        </w:rPr>
        <w:t>from the foregoing remarks, that certain succinct and</w:t>
      </w:r>
      <w:r w:rsidR="00C118F0">
        <w:rPr>
          <w:color w:val="000000"/>
        </w:rPr>
        <w:t xml:space="preserve"> </w:t>
      </w:r>
      <w:r>
        <w:rPr>
          <w:color w:val="000000"/>
        </w:rPr>
        <w:t>chronological arrangements of historical facts had taken place in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several provinces of the </w:t>
      </w:r>
      <w:proofErr w:type="spellStart"/>
      <w:r>
        <w:rPr>
          <w:color w:val="000000"/>
        </w:rPr>
        <w:t>Heptarchy</w:t>
      </w:r>
      <w:proofErr w:type="spellEnd"/>
      <w:r>
        <w:rPr>
          <w:color w:val="000000"/>
        </w:rPr>
        <w:t xml:space="preserve"> before the time of Bede, let</w:t>
      </w:r>
      <w:r w:rsidR="00C118F0">
        <w:rPr>
          <w:color w:val="000000"/>
        </w:rPr>
        <w:t xml:space="preserve"> </w:t>
      </w:r>
      <w:r>
        <w:rPr>
          <w:color w:val="000000"/>
        </w:rPr>
        <w:t>us inquire by whom they were likely to have been made.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In the province of Kent, the first person on record, who is</w:t>
      </w:r>
      <w:r w:rsidR="00C118F0">
        <w:rPr>
          <w:color w:val="000000"/>
        </w:rPr>
        <w:t xml:space="preserve"> </w:t>
      </w:r>
      <w:r>
        <w:rPr>
          <w:color w:val="000000"/>
        </w:rPr>
        <w:t>celebrated for his learning, is Tobias, the ninth bishop of</w:t>
      </w:r>
      <w:r w:rsidR="00C118F0">
        <w:rPr>
          <w:color w:val="000000"/>
        </w:rPr>
        <w:t xml:space="preserve"> </w:t>
      </w:r>
      <w:r>
        <w:rPr>
          <w:color w:val="000000"/>
        </w:rPr>
        <w:t>Rochester, who succeeded to that see in 693.  He is noticed by</w:t>
      </w:r>
      <w:r w:rsidR="00C118F0">
        <w:rPr>
          <w:color w:val="000000"/>
        </w:rPr>
        <w:t xml:space="preserve"> </w:t>
      </w:r>
      <w:r>
        <w:rPr>
          <w:color w:val="000000"/>
        </w:rPr>
        <w:t>Bede as not only furnished with an ample store of Greek and Latin</w:t>
      </w:r>
      <w:r w:rsidR="00C118F0">
        <w:rPr>
          <w:color w:val="000000"/>
        </w:rPr>
        <w:t xml:space="preserve"> </w:t>
      </w:r>
      <w:r>
        <w:rPr>
          <w:color w:val="000000"/>
        </w:rPr>
        <w:t>literature, but skilled also in the Saxon language and erudition</w:t>
      </w:r>
      <w:r w:rsidR="00C118F0">
        <w:rPr>
          <w:color w:val="000000"/>
        </w:rPr>
        <w:t xml:space="preserve"> </w:t>
      </w:r>
      <w:r>
        <w:rPr>
          <w:color w:val="000000"/>
        </w:rPr>
        <w:t>(26).  It is probable, therefore, that he left some proofs of</w:t>
      </w:r>
      <w:r w:rsidR="00C118F0">
        <w:rPr>
          <w:color w:val="000000"/>
        </w:rPr>
        <w:t xml:space="preserve"> </w:t>
      </w:r>
      <w:r>
        <w:rPr>
          <w:color w:val="000000"/>
        </w:rPr>
        <w:t>this attention to his native language and as he died within a few</w:t>
      </w:r>
      <w:r w:rsidR="00C118F0">
        <w:rPr>
          <w:color w:val="000000"/>
        </w:rPr>
        <w:t xml:space="preserve"> </w:t>
      </w:r>
      <w:r>
        <w:rPr>
          <w:color w:val="000000"/>
        </w:rPr>
        <w:t>years of Bede, the latter would naturally avail himself of his</w:t>
      </w:r>
      <w:r w:rsidR="00C118F0">
        <w:rPr>
          <w:color w:val="000000"/>
        </w:rPr>
        <w:t xml:space="preserve"> </w:t>
      </w:r>
      <w:proofErr w:type="spellStart"/>
      <w:r>
        <w:rPr>
          <w:color w:val="000000"/>
        </w:rPr>
        <w:t>labours</w:t>
      </w:r>
      <w:proofErr w:type="spellEnd"/>
      <w:r>
        <w:rPr>
          <w:color w:val="000000"/>
        </w:rPr>
        <w:t xml:space="preserve">.  It is worthy also of remark, that </w:t>
      </w:r>
      <w:proofErr w:type="spellStart"/>
      <w:r>
        <w:rPr>
          <w:color w:val="000000"/>
        </w:rPr>
        <w:t>Bertwald</w:t>
      </w:r>
      <w:proofErr w:type="spellEnd"/>
      <w:r>
        <w:rPr>
          <w:color w:val="000000"/>
        </w:rPr>
        <w:t>, who</w:t>
      </w:r>
      <w:r w:rsidR="00C118F0">
        <w:rPr>
          <w:color w:val="000000"/>
        </w:rPr>
        <w:t xml:space="preserve"> </w:t>
      </w:r>
      <w:r>
        <w:rPr>
          <w:color w:val="000000"/>
        </w:rPr>
        <w:t>succeeded to the illustrious Theodore of Tarsus in 690, was the</w:t>
      </w:r>
      <w:r w:rsidR="00C118F0">
        <w:rPr>
          <w:color w:val="000000"/>
        </w:rPr>
        <w:t xml:space="preserve"> </w:t>
      </w:r>
      <w:r>
        <w:rPr>
          <w:color w:val="000000"/>
        </w:rPr>
        <w:t>first English or Saxon archbishop of Canterbury.  From this</w:t>
      </w:r>
      <w:r w:rsidR="00C118F0">
        <w:rPr>
          <w:color w:val="000000"/>
        </w:rPr>
        <w:t xml:space="preserve"> </w:t>
      </w:r>
      <w:r>
        <w:rPr>
          <w:color w:val="000000"/>
        </w:rPr>
        <w:t>period, consequently, we may date that cultivation of the</w:t>
      </w:r>
      <w:r w:rsidR="00C118F0">
        <w:rPr>
          <w:color w:val="000000"/>
        </w:rPr>
        <w:t xml:space="preserve"> </w:t>
      </w:r>
      <w:r>
        <w:rPr>
          <w:color w:val="000000"/>
        </w:rPr>
        <w:t>vernacular tongue which would lead to the composition of brief</w:t>
      </w:r>
      <w:r w:rsidR="00C118F0">
        <w:rPr>
          <w:color w:val="000000"/>
        </w:rPr>
        <w:t xml:space="preserve"> </w:t>
      </w:r>
      <w:r>
        <w:rPr>
          <w:color w:val="000000"/>
        </w:rPr>
        <w:t>chronicles (27), and other vehicles of instruction, necessary for</w:t>
      </w:r>
      <w:r w:rsidR="00C118F0">
        <w:rPr>
          <w:color w:val="000000"/>
        </w:rPr>
        <w:t xml:space="preserve"> </w:t>
      </w:r>
      <w:r>
        <w:rPr>
          <w:color w:val="000000"/>
        </w:rPr>
        <w:t>the improvement of a rude and illiterate people.  The first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chronicles were, perhaps, those of Kent or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>; which seem to</w:t>
      </w:r>
      <w:r w:rsidR="00C118F0">
        <w:rPr>
          <w:color w:val="000000"/>
        </w:rPr>
        <w:t xml:space="preserve"> </w:t>
      </w:r>
      <w:r>
        <w:rPr>
          <w:color w:val="000000"/>
        </w:rPr>
        <w:t>have been regularly continued, at intervals. by the archbishops</w:t>
      </w:r>
      <w:r w:rsidR="00C118F0">
        <w:rPr>
          <w:color w:val="000000"/>
        </w:rPr>
        <w:t xml:space="preserve"> </w:t>
      </w:r>
      <w:r>
        <w:rPr>
          <w:color w:val="000000"/>
        </w:rPr>
        <w:t>of Canterbury, or by their direction (28), at least as far as the</w:t>
      </w:r>
      <w:r w:rsidR="00C118F0">
        <w:rPr>
          <w:color w:val="000000"/>
        </w:rPr>
        <w:t xml:space="preserve"> </w:t>
      </w:r>
      <w:r>
        <w:rPr>
          <w:color w:val="000000"/>
        </w:rPr>
        <w:t>year 1001, or by even 1070; for the Benet MS., which some call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the </w:t>
      </w:r>
      <w:proofErr w:type="spellStart"/>
      <w:r>
        <w:rPr>
          <w:color w:val="000000"/>
        </w:rPr>
        <w:t>Plegmund</w:t>
      </w:r>
      <w:proofErr w:type="spellEnd"/>
      <w:r>
        <w:rPr>
          <w:color w:val="000000"/>
        </w:rPr>
        <w:t xml:space="preserve"> MS., ends in the latter year; the rest being in</w:t>
      </w:r>
      <w:r w:rsidR="00C118F0">
        <w:rPr>
          <w:color w:val="000000"/>
        </w:rPr>
        <w:t xml:space="preserve"> </w:t>
      </w:r>
      <w:r>
        <w:rPr>
          <w:color w:val="000000"/>
        </w:rPr>
        <w:t>Latin. From internal evidence indeed, of an indirect nature,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there is great reason to presume, that Archbishop </w:t>
      </w:r>
      <w:proofErr w:type="spellStart"/>
      <w:r>
        <w:rPr>
          <w:color w:val="000000"/>
        </w:rPr>
        <w:t>Plegmund</w:t>
      </w:r>
      <w:proofErr w:type="spellEnd"/>
      <w:r w:rsidR="00C118F0">
        <w:rPr>
          <w:color w:val="000000"/>
        </w:rPr>
        <w:t xml:space="preserve"> </w:t>
      </w:r>
      <w:r>
        <w:rPr>
          <w:color w:val="000000"/>
        </w:rPr>
        <w:t>transcribed or superintended this very copy of the "Saxon Annals"</w:t>
      </w:r>
      <w:r w:rsidR="00C118F0">
        <w:rPr>
          <w:color w:val="000000"/>
        </w:rPr>
        <w:t xml:space="preserve"> </w:t>
      </w:r>
      <w:r>
        <w:rPr>
          <w:color w:val="000000"/>
        </w:rPr>
        <w:t>to the year 891 (29); the year in which he came to the see;</w:t>
      </w:r>
      <w:r w:rsidR="00C118F0">
        <w:rPr>
          <w:color w:val="000000"/>
        </w:rPr>
        <w:t xml:space="preserve"> </w:t>
      </w:r>
      <w:r>
        <w:rPr>
          <w:color w:val="000000"/>
        </w:rPr>
        <w:t>inserting, both before and after this date, to the time of his</w:t>
      </w:r>
      <w:r w:rsidR="00C118F0">
        <w:rPr>
          <w:color w:val="000000"/>
        </w:rPr>
        <w:t xml:space="preserve"> </w:t>
      </w:r>
      <w:r>
        <w:rPr>
          <w:color w:val="000000"/>
        </w:rPr>
        <w:t>death in 923, such additional materials as he was well qualified</w:t>
      </w:r>
      <w:r w:rsidR="00C118F0">
        <w:rPr>
          <w:color w:val="000000"/>
        </w:rPr>
        <w:t xml:space="preserve"> </w:t>
      </w:r>
      <w:r>
        <w:rPr>
          <w:color w:val="000000"/>
        </w:rPr>
        <w:t>to furnish from his high station and learning, and the</w:t>
      </w:r>
      <w:r w:rsidR="00C118F0">
        <w:rPr>
          <w:color w:val="000000"/>
        </w:rPr>
        <w:t xml:space="preserve"> </w:t>
      </w:r>
      <w:r>
        <w:rPr>
          <w:color w:val="000000"/>
        </w:rPr>
        <w:t>confidential intercourse which he enjoyed in the court of King</w:t>
      </w:r>
      <w:r w:rsidR="00C118F0">
        <w:rPr>
          <w:color w:val="000000"/>
        </w:rPr>
        <w:t xml:space="preserve"> </w:t>
      </w:r>
      <w:r>
        <w:rPr>
          <w:color w:val="000000"/>
        </w:rPr>
        <w:t>Alfred.  The total omission of his own name, except by another</w:t>
      </w:r>
      <w:r w:rsidR="00C118F0">
        <w:rPr>
          <w:color w:val="000000"/>
        </w:rPr>
        <w:t xml:space="preserve"> </w:t>
      </w:r>
      <w:r>
        <w:rPr>
          <w:color w:val="000000"/>
        </w:rPr>
        <w:t>hand, affords indirect evidence of some importance in support of</w:t>
      </w:r>
      <w:r w:rsidR="00C118F0">
        <w:rPr>
          <w:color w:val="000000"/>
        </w:rPr>
        <w:t xml:space="preserve"> </w:t>
      </w:r>
      <w:r>
        <w:rPr>
          <w:color w:val="000000"/>
        </w:rPr>
        <w:t>this conjecture.  Whether King Alfred himself was the author of a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distinct and separate chronicle of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>, cannot now be</w:t>
      </w:r>
      <w:r w:rsidR="00C118F0">
        <w:rPr>
          <w:color w:val="000000"/>
        </w:rPr>
        <w:t xml:space="preserve"> </w:t>
      </w:r>
      <w:r>
        <w:rPr>
          <w:color w:val="000000"/>
        </w:rPr>
        <w:t>determined.  That he furnished additional supplies of historical</w:t>
      </w:r>
      <w:r w:rsidR="00C118F0">
        <w:rPr>
          <w:color w:val="000000"/>
        </w:rPr>
        <w:t xml:space="preserve"> </w:t>
      </w:r>
      <w:r>
        <w:rPr>
          <w:color w:val="000000"/>
        </w:rPr>
        <w:t>matter to the older chronicles is, I conceive, sufficiently</w:t>
      </w:r>
      <w:r w:rsidR="00C118F0">
        <w:rPr>
          <w:color w:val="000000"/>
        </w:rPr>
        <w:t xml:space="preserve"> </w:t>
      </w:r>
      <w:r>
        <w:rPr>
          <w:color w:val="000000"/>
        </w:rPr>
        <w:t>obvious to every reader who will take the trouble of examining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the subject.  The argument of Dr. </w:t>
      </w:r>
      <w:proofErr w:type="spellStart"/>
      <w:r>
        <w:rPr>
          <w:color w:val="000000"/>
        </w:rPr>
        <w:t>Beeke</w:t>
      </w:r>
      <w:proofErr w:type="spellEnd"/>
      <w:r>
        <w:rPr>
          <w:color w:val="000000"/>
        </w:rPr>
        <w:t>, the present Dean of</w:t>
      </w:r>
      <w:r w:rsidR="00C118F0">
        <w:rPr>
          <w:color w:val="000000"/>
        </w:rPr>
        <w:t xml:space="preserve"> </w:t>
      </w:r>
      <w:r>
        <w:rPr>
          <w:color w:val="000000"/>
        </w:rPr>
        <w:t>Bristol, in an obliging letter to the editor on this subject, is</w:t>
      </w:r>
      <w:r w:rsidR="00C118F0">
        <w:rPr>
          <w:color w:val="000000"/>
        </w:rPr>
        <w:t xml:space="preserve"> </w:t>
      </w:r>
      <w:r>
        <w:rPr>
          <w:color w:val="000000"/>
        </w:rPr>
        <w:t>not without its force; -- that it is extremely improbable, when</w:t>
      </w:r>
      <w:r w:rsidR="00C118F0">
        <w:rPr>
          <w:color w:val="000000"/>
        </w:rPr>
        <w:t xml:space="preserve"> </w:t>
      </w:r>
      <w:r>
        <w:rPr>
          <w:color w:val="000000"/>
        </w:rPr>
        <w:t>we consider the number and variety of King Alfred's works, that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he should have neglected the history, of his own country. 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Besides a genealogy of the kings of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 xml:space="preserve"> from </w:t>
      </w:r>
      <w:proofErr w:type="spellStart"/>
      <w:r>
        <w:rPr>
          <w:color w:val="000000"/>
        </w:rPr>
        <w:t>Cerdic</w:t>
      </w:r>
      <w:proofErr w:type="spellEnd"/>
      <w:r>
        <w:rPr>
          <w:color w:val="000000"/>
        </w:rPr>
        <w:t xml:space="preserve"> to his own</w:t>
      </w:r>
      <w:r w:rsidR="00C118F0">
        <w:rPr>
          <w:color w:val="000000"/>
        </w:rPr>
        <w:t xml:space="preserve"> </w:t>
      </w:r>
      <w:r>
        <w:rPr>
          <w:color w:val="000000"/>
        </w:rPr>
        <w:t>time, which seems never to have been incorporated with any MS. of</w:t>
      </w:r>
      <w:r w:rsidR="00C118F0">
        <w:rPr>
          <w:color w:val="000000"/>
        </w:rPr>
        <w:t xml:space="preserve"> </w:t>
      </w:r>
      <w:r>
        <w:rPr>
          <w:color w:val="000000"/>
        </w:rPr>
        <w:t>the "Saxon Chronicle", though prefixed or annexed to several, 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undoubtedly preserved many </w:t>
      </w:r>
      <w:proofErr w:type="spellStart"/>
      <w:r>
        <w:rPr>
          <w:color w:val="000000"/>
        </w:rPr>
        <w:t>traditionary</w:t>
      </w:r>
      <w:proofErr w:type="spellEnd"/>
      <w:r>
        <w:rPr>
          <w:color w:val="000000"/>
        </w:rPr>
        <w:t xml:space="preserve"> facts; with a full and</w:t>
      </w:r>
      <w:r w:rsidR="00C118F0">
        <w:rPr>
          <w:color w:val="000000"/>
        </w:rPr>
        <w:t xml:space="preserve"> </w:t>
      </w:r>
      <w:r>
        <w:rPr>
          <w:color w:val="000000"/>
        </w:rPr>
        <w:t>circumstantial detail of his own operations, as well as those of</w:t>
      </w:r>
      <w:r w:rsidR="00C118F0">
        <w:rPr>
          <w:color w:val="000000"/>
        </w:rPr>
        <w:t xml:space="preserve"> </w:t>
      </w:r>
      <w:r>
        <w:rPr>
          <w:color w:val="000000"/>
        </w:rPr>
        <w:t>his father, brother, and other members of his family; which</w:t>
      </w:r>
      <w:r w:rsidR="00C118F0">
        <w:rPr>
          <w:color w:val="000000"/>
        </w:rPr>
        <w:t xml:space="preserve"> </w:t>
      </w:r>
      <w:r>
        <w:rPr>
          <w:color w:val="000000"/>
        </w:rPr>
        <w:t>scarcely any other person than himself could have supplied.  To</w:t>
      </w:r>
      <w:r w:rsidR="00C118F0">
        <w:rPr>
          <w:color w:val="000000"/>
        </w:rPr>
        <w:t xml:space="preserve"> </w:t>
      </w:r>
      <w:r>
        <w:rPr>
          <w:color w:val="000000"/>
        </w:rPr>
        <w:t>doubt this would be as incredulous a thing as to deny that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Xenophon wrote his "Anabasis", or Caesar his "Commentaries". 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From the time of Alfred and </w:t>
      </w:r>
      <w:proofErr w:type="spellStart"/>
      <w:r>
        <w:rPr>
          <w:color w:val="000000"/>
        </w:rPr>
        <w:t>Plegmund</w:t>
      </w:r>
      <w:proofErr w:type="spellEnd"/>
      <w:r>
        <w:rPr>
          <w:color w:val="000000"/>
        </w:rPr>
        <w:t xml:space="preserve"> to a few years after the</w:t>
      </w:r>
      <w:r w:rsidR="00C118F0">
        <w:rPr>
          <w:color w:val="000000"/>
        </w:rPr>
        <w:t xml:space="preserve"> </w:t>
      </w:r>
      <w:r>
        <w:rPr>
          <w:color w:val="000000"/>
        </w:rPr>
        <w:t>Norman Conquest, these chronicles seem to have been continued by</w:t>
      </w:r>
      <w:r w:rsidR="00C118F0">
        <w:rPr>
          <w:color w:val="000000"/>
        </w:rPr>
        <w:t xml:space="preserve"> </w:t>
      </w:r>
      <w:r>
        <w:rPr>
          <w:color w:val="000000"/>
        </w:rPr>
        <w:t>different hands, under the auspices of such men as Archbishops</w:t>
      </w:r>
      <w:r w:rsidR="00C118F0">
        <w:rPr>
          <w:color w:val="000000"/>
        </w:rPr>
        <w:t xml:space="preserve"> </w:t>
      </w:r>
      <w:r>
        <w:rPr>
          <w:color w:val="000000"/>
        </w:rPr>
        <w:t>Dunstan, Aelfric, and others, whose characters have been much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misrepresented by ignorance and </w:t>
      </w:r>
      <w:proofErr w:type="spellStart"/>
      <w:r>
        <w:rPr>
          <w:color w:val="000000"/>
        </w:rPr>
        <w:t>scepticism</w:t>
      </w:r>
      <w:proofErr w:type="spellEnd"/>
      <w:r>
        <w:rPr>
          <w:color w:val="000000"/>
        </w:rPr>
        <w:t xml:space="preserve"> on the one hand; as</w:t>
      </w:r>
      <w:r w:rsidR="00C118F0">
        <w:rPr>
          <w:color w:val="000000"/>
        </w:rPr>
        <w:t xml:space="preserve"> </w:t>
      </w:r>
      <w:r>
        <w:rPr>
          <w:color w:val="000000"/>
        </w:rPr>
        <w:t>well as by mistaken zeal and devotion on the other.  The indirect</w:t>
      </w:r>
      <w:r w:rsidR="00C118F0">
        <w:rPr>
          <w:color w:val="000000"/>
        </w:rPr>
        <w:t xml:space="preserve"> </w:t>
      </w:r>
      <w:r>
        <w:rPr>
          <w:color w:val="000000"/>
        </w:rPr>
        <w:t>evidence respecting Dunstan and Aelfric is as curious as that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concerning </w:t>
      </w:r>
      <w:proofErr w:type="spellStart"/>
      <w:r>
        <w:rPr>
          <w:color w:val="000000"/>
        </w:rPr>
        <w:t>Plegmund</w:t>
      </w:r>
      <w:proofErr w:type="spellEnd"/>
      <w:r>
        <w:rPr>
          <w:color w:val="000000"/>
        </w:rPr>
        <w:t>; but the discussion of it would lead us into</w:t>
      </w:r>
      <w:r w:rsidR="00C118F0">
        <w:rPr>
          <w:color w:val="000000"/>
        </w:rPr>
        <w:t xml:space="preserve"> </w:t>
      </w:r>
      <w:r>
        <w:rPr>
          <w:color w:val="000000"/>
        </w:rPr>
        <w:t>a wide and barren field of investigation; nor is this the place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to refute the errors of </w:t>
      </w:r>
      <w:proofErr w:type="spellStart"/>
      <w:r>
        <w:rPr>
          <w:color w:val="000000"/>
        </w:rPr>
        <w:t>Hickes</w:t>
      </w:r>
      <w:proofErr w:type="spellEnd"/>
      <w:r>
        <w:rPr>
          <w:color w:val="000000"/>
        </w:rPr>
        <w:t>, Cave, and Wharton, already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noticed by </w:t>
      </w:r>
      <w:proofErr w:type="spellStart"/>
      <w:r>
        <w:rPr>
          <w:color w:val="000000"/>
        </w:rPr>
        <w:t>Wanley</w:t>
      </w:r>
      <w:proofErr w:type="spellEnd"/>
      <w:r>
        <w:rPr>
          <w:color w:val="000000"/>
        </w:rPr>
        <w:t xml:space="preserve"> in his preface.  The chronicles of Abingdon, of</w:t>
      </w:r>
      <w:r w:rsidR="00C118F0">
        <w:rPr>
          <w:color w:val="000000"/>
        </w:rPr>
        <w:t xml:space="preserve"> </w:t>
      </w:r>
      <w:r>
        <w:rPr>
          <w:color w:val="000000"/>
        </w:rPr>
        <w:t>Worcester, of Peterborough, and others, are continued in the same</w:t>
      </w:r>
      <w:r w:rsidR="00C118F0">
        <w:rPr>
          <w:color w:val="000000"/>
        </w:rPr>
        <w:t xml:space="preserve"> </w:t>
      </w:r>
      <w:r>
        <w:rPr>
          <w:color w:val="000000"/>
        </w:rPr>
        <w:t>manner by different hands; partly, though not exclusively, by</w:t>
      </w:r>
      <w:r w:rsidR="00C118F0">
        <w:rPr>
          <w:color w:val="000000"/>
        </w:rPr>
        <w:t xml:space="preserve"> </w:t>
      </w:r>
      <w:r>
        <w:rPr>
          <w:color w:val="000000"/>
        </w:rPr>
        <w:t>monks of those monasteries, who very naturally inserted many</w:t>
      </w:r>
      <w:r w:rsidR="00C118F0">
        <w:rPr>
          <w:color w:val="000000"/>
        </w:rPr>
        <w:t xml:space="preserve"> </w:t>
      </w:r>
      <w:r>
        <w:rPr>
          <w:color w:val="000000"/>
        </w:rPr>
        <w:t>particulars relating to their own local interests and concerns;</w:t>
      </w:r>
      <w:r w:rsidR="00C118F0">
        <w:rPr>
          <w:color w:val="000000"/>
        </w:rPr>
        <w:t xml:space="preserve"> </w:t>
      </w:r>
      <w:r>
        <w:rPr>
          <w:color w:val="000000"/>
        </w:rPr>
        <w:t>which, so far from invalidating the general history, render it</w:t>
      </w:r>
      <w:r w:rsidR="00C118F0">
        <w:rPr>
          <w:color w:val="000000"/>
        </w:rPr>
        <w:t xml:space="preserve"> </w:t>
      </w:r>
      <w:r>
        <w:rPr>
          <w:color w:val="000000"/>
        </w:rPr>
        <w:t>more interesting and valuable.  It would be a vain and frivolous</w:t>
      </w:r>
      <w:r w:rsidR="00C118F0">
        <w:rPr>
          <w:color w:val="000000"/>
        </w:rPr>
        <w:t xml:space="preserve"> </w:t>
      </w:r>
      <w:r>
        <w:rPr>
          <w:color w:val="000000"/>
        </w:rPr>
        <w:t>attempt ascribe these latter compilations to particular persons</w:t>
      </w:r>
      <w:r w:rsidR="00C118F0">
        <w:rPr>
          <w:color w:val="000000"/>
        </w:rPr>
        <w:t xml:space="preserve"> </w:t>
      </w:r>
      <w:r>
        <w:rPr>
          <w:color w:val="000000"/>
        </w:rPr>
        <w:t>(31), where there were evidently so many contributors; but that</w:t>
      </w:r>
      <w:r w:rsidR="00C118F0">
        <w:rPr>
          <w:color w:val="000000"/>
        </w:rPr>
        <w:t xml:space="preserve"> </w:t>
      </w:r>
      <w:r>
        <w:rPr>
          <w:color w:val="000000"/>
        </w:rPr>
        <w:t>they were successively furnished by contemporary writers, many of</w:t>
      </w:r>
      <w:r w:rsidR="00C118F0">
        <w:rPr>
          <w:color w:val="000000"/>
        </w:rPr>
        <w:t xml:space="preserve"> </w:t>
      </w:r>
      <w:r>
        <w:rPr>
          <w:color w:val="000000"/>
        </w:rPr>
        <w:t>whom were eye-witnesses of the events and transactions which they</w:t>
      </w:r>
      <w:r w:rsidR="00C118F0">
        <w:rPr>
          <w:color w:val="000000"/>
        </w:rPr>
        <w:t xml:space="preserve"> </w:t>
      </w:r>
      <w:r>
        <w:rPr>
          <w:color w:val="000000"/>
        </w:rPr>
        <w:t>relate, there is abundance of internal evidence to convince us.</w:t>
      </w:r>
      <w:r w:rsidR="00C118F0">
        <w:rPr>
          <w:color w:val="000000"/>
        </w:rPr>
        <w:t xml:space="preserve"> </w:t>
      </w:r>
      <w:r>
        <w:rPr>
          <w:color w:val="000000"/>
        </w:rPr>
        <w:t>Many instances of this the editor had taken some pains to</w:t>
      </w:r>
      <w:r w:rsidR="00C118F0">
        <w:rPr>
          <w:color w:val="000000"/>
        </w:rPr>
        <w:t xml:space="preserve"> </w:t>
      </w:r>
      <w:r>
        <w:rPr>
          <w:color w:val="000000"/>
        </w:rPr>
        <w:t>collect, in order to lay them before the reader in the preface;</w:t>
      </w:r>
      <w:r w:rsidR="00C118F0">
        <w:rPr>
          <w:color w:val="000000"/>
        </w:rPr>
        <w:t xml:space="preserve"> </w:t>
      </w:r>
      <w:r>
        <w:rPr>
          <w:color w:val="000000"/>
        </w:rPr>
        <w:t>but they are so numerous that the subject would necessarily</w:t>
      </w:r>
      <w:r w:rsidR="00C118F0">
        <w:rPr>
          <w:color w:val="000000"/>
        </w:rPr>
        <w:t xml:space="preserve"> </w:t>
      </w:r>
      <w:r>
        <w:rPr>
          <w:color w:val="000000"/>
        </w:rPr>
        <w:t>become tedious; and therefore every reader must be left to find</w:t>
      </w:r>
      <w:r w:rsidR="00C118F0">
        <w:rPr>
          <w:color w:val="000000"/>
        </w:rPr>
        <w:t xml:space="preserve"> </w:t>
      </w:r>
      <w:r>
        <w:rPr>
          <w:color w:val="000000"/>
        </w:rPr>
        <w:t>them for himself.  They will amply repay him for his trouble, if</w:t>
      </w:r>
      <w:r w:rsidR="00C118F0">
        <w:rPr>
          <w:color w:val="000000"/>
        </w:rPr>
        <w:t xml:space="preserve"> </w:t>
      </w:r>
      <w:r>
        <w:rPr>
          <w:color w:val="000000"/>
        </w:rPr>
        <w:t>he takes any interest in the early history of England, or in the</w:t>
      </w:r>
      <w:r w:rsidR="00C118F0">
        <w:rPr>
          <w:color w:val="000000"/>
        </w:rPr>
        <w:t xml:space="preserve"> </w:t>
      </w:r>
      <w:r>
        <w:rPr>
          <w:color w:val="000000"/>
        </w:rPr>
        <w:t>general construction of authentic history of any kind.  He will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see </w:t>
      </w:r>
      <w:proofErr w:type="spellStart"/>
      <w:r>
        <w:rPr>
          <w:color w:val="000000"/>
        </w:rPr>
        <w:t>plagarisms</w:t>
      </w:r>
      <w:proofErr w:type="spellEnd"/>
      <w:r>
        <w:rPr>
          <w:color w:val="000000"/>
        </w:rPr>
        <w:t xml:space="preserve"> without end in the Latin histories, and will be in</w:t>
      </w:r>
      <w:r w:rsidR="00C118F0">
        <w:rPr>
          <w:color w:val="000000"/>
        </w:rPr>
        <w:t xml:space="preserve"> </w:t>
      </w:r>
      <w:r>
        <w:rPr>
          <w:color w:val="000000"/>
        </w:rPr>
        <w:t>no danger of falling into the errors of Gale and others; not to</w:t>
      </w:r>
      <w:r w:rsidR="00C118F0">
        <w:rPr>
          <w:color w:val="000000"/>
        </w:rPr>
        <w:t xml:space="preserve"> </w:t>
      </w:r>
      <w:r>
        <w:rPr>
          <w:color w:val="000000"/>
        </w:rPr>
        <w:t>mention those of our historians who were not professed</w:t>
      </w:r>
      <w:r w:rsidR="00C118F0">
        <w:rPr>
          <w:color w:val="000000"/>
        </w:rPr>
        <w:t xml:space="preserve"> </w:t>
      </w:r>
      <w:r>
        <w:rPr>
          <w:color w:val="000000"/>
        </w:rPr>
        <w:t>antiquaries, who mistook that for original and authentic</w:t>
      </w:r>
      <w:r w:rsidR="00C118F0">
        <w:rPr>
          <w:color w:val="000000"/>
        </w:rPr>
        <w:t xml:space="preserve"> </w:t>
      </w:r>
      <w:r>
        <w:rPr>
          <w:color w:val="000000"/>
        </w:rPr>
        <w:t>testimony which was only translated.  It is remarkable that the</w:t>
      </w:r>
      <w:r w:rsidR="00C118F0">
        <w:rPr>
          <w:color w:val="000000"/>
        </w:rPr>
        <w:t xml:space="preserve"> </w:t>
      </w:r>
      <w:r>
        <w:rPr>
          <w:color w:val="000000"/>
        </w:rPr>
        <w:t>"Saxon Chronicle" gradually expires with the Saxon language,</w:t>
      </w:r>
      <w:r w:rsidR="00C118F0">
        <w:rPr>
          <w:color w:val="000000"/>
        </w:rPr>
        <w:t xml:space="preserve"> </w:t>
      </w:r>
      <w:r>
        <w:rPr>
          <w:color w:val="000000"/>
        </w:rPr>
        <w:t>almost melted into modern English, in the year 1154.  From this</w:t>
      </w:r>
      <w:r w:rsidR="00C118F0">
        <w:rPr>
          <w:color w:val="000000"/>
        </w:rPr>
        <w:t xml:space="preserve"> </w:t>
      </w:r>
      <w:r>
        <w:rPr>
          <w:color w:val="000000"/>
        </w:rPr>
        <w:t>period almost to the Reformation, whatever knowledge we have of</w:t>
      </w:r>
      <w:r w:rsidR="00C118F0">
        <w:rPr>
          <w:color w:val="000000"/>
        </w:rPr>
        <w:t xml:space="preserve"> </w:t>
      </w:r>
      <w:r>
        <w:rPr>
          <w:color w:val="000000"/>
        </w:rPr>
        <w:t>the affairs of England has been originally derived either from</w:t>
      </w:r>
      <w:r w:rsidR="00C118F0">
        <w:rPr>
          <w:color w:val="000000"/>
        </w:rPr>
        <w:t xml:space="preserve"> </w:t>
      </w:r>
      <w:r>
        <w:rPr>
          <w:color w:val="000000"/>
        </w:rPr>
        <w:t>the semi-barbarous Latin of our own countrymen, or from the</w:t>
      </w:r>
      <w:r w:rsidR="00C118F0">
        <w:rPr>
          <w:color w:val="000000"/>
        </w:rPr>
        <w:t xml:space="preserve"> </w:t>
      </w:r>
      <w:r>
        <w:rPr>
          <w:color w:val="000000"/>
        </w:rPr>
        <w:t>French chronicles of Froissart and others.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The revival of good taste and of good sense, and of the good old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custom adopted by most nations of the </w:t>
      </w:r>
      <w:proofErr w:type="spellStart"/>
      <w:r>
        <w:rPr>
          <w:color w:val="000000"/>
        </w:rPr>
        <w:t>civilised</w:t>
      </w:r>
      <w:proofErr w:type="spellEnd"/>
      <w:r>
        <w:rPr>
          <w:color w:val="000000"/>
        </w:rPr>
        <w:t xml:space="preserve"> world -- that of</w:t>
      </w:r>
      <w:r w:rsidR="00C118F0">
        <w:rPr>
          <w:color w:val="000000"/>
        </w:rPr>
        <w:t xml:space="preserve"> </w:t>
      </w:r>
      <w:r>
        <w:rPr>
          <w:color w:val="000000"/>
        </w:rPr>
        <w:t>writing their own history in their own language -- was happily</w:t>
      </w:r>
      <w:r w:rsidR="00C118F0">
        <w:rPr>
          <w:color w:val="000000"/>
        </w:rPr>
        <w:t xml:space="preserve"> </w:t>
      </w:r>
      <w:r>
        <w:rPr>
          <w:color w:val="000000"/>
        </w:rPr>
        <w:t>exemplified at length in the laborious works of our English</w:t>
      </w:r>
      <w:r w:rsidR="00C118F0">
        <w:rPr>
          <w:color w:val="000000"/>
        </w:rPr>
        <w:t xml:space="preserve"> </w:t>
      </w:r>
      <w:r>
        <w:rPr>
          <w:color w:val="000000"/>
        </w:rPr>
        <w:t>chroniclers and historians.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Many have since followed in the same track; and the importance</w:t>
      </w:r>
      <w:r w:rsidR="00C118F0">
        <w:rPr>
          <w:color w:val="000000"/>
        </w:rPr>
        <w:t xml:space="preserve"> </w:t>
      </w:r>
      <w:r>
        <w:rPr>
          <w:color w:val="000000"/>
        </w:rPr>
        <w:t>of the whole body of English History has attracted and employed</w:t>
      </w:r>
      <w:r w:rsidR="00C118F0">
        <w:rPr>
          <w:color w:val="000000"/>
        </w:rPr>
        <w:t xml:space="preserve"> </w:t>
      </w:r>
      <w:r>
        <w:rPr>
          <w:color w:val="000000"/>
        </w:rPr>
        <w:t>the imagination of Milton, the philosophy of Hume, the simplicity</w:t>
      </w:r>
      <w:r w:rsidR="00C118F0">
        <w:rPr>
          <w:color w:val="000000"/>
        </w:rPr>
        <w:t xml:space="preserve"> </w:t>
      </w:r>
      <w:r>
        <w:rPr>
          <w:color w:val="000000"/>
        </w:rPr>
        <w:t>of Goldsmith, the industry of Henry, the research of Turner, and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the patience of </w:t>
      </w:r>
      <w:proofErr w:type="spellStart"/>
      <w:r>
        <w:rPr>
          <w:color w:val="000000"/>
        </w:rPr>
        <w:t>Lingard</w:t>
      </w:r>
      <w:proofErr w:type="spellEnd"/>
      <w:r>
        <w:rPr>
          <w:color w:val="000000"/>
        </w:rPr>
        <w:t>.  The pages of these writers, however,</w:t>
      </w:r>
      <w:r w:rsidR="00C118F0">
        <w:rPr>
          <w:color w:val="000000"/>
        </w:rPr>
        <w:t xml:space="preserve"> </w:t>
      </w:r>
      <w:r>
        <w:rPr>
          <w:color w:val="000000"/>
        </w:rPr>
        <w:t>accurate and luminous as they generally are, as well as those of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Brady, Tyrrell, Carte, </w:t>
      </w:r>
      <w:proofErr w:type="spellStart"/>
      <w:r>
        <w:rPr>
          <w:color w:val="000000"/>
        </w:rPr>
        <w:t>Rapin</w:t>
      </w:r>
      <w:proofErr w:type="spellEnd"/>
      <w:r>
        <w:rPr>
          <w:color w:val="000000"/>
        </w:rPr>
        <w:t>, and others, not to mention those in</w:t>
      </w:r>
      <w:r w:rsidR="00C118F0">
        <w:rPr>
          <w:color w:val="000000"/>
        </w:rPr>
        <w:t xml:space="preserve"> </w:t>
      </w:r>
      <w:r>
        <w:rPr>
          <w:color w:val="000000"/>
        </w:rPr>
        <w:t>black letter, still require correction from the "Saxon</w:t>
      </w:r>
      <w:r w:rsidR="00C118F0">
        <w:rPr>
          <w:color w:val="000000"/>
        </w:rPr>
        <w:t xml:space="preserve"> </w:t>
      </w:r>
      <w:r>
        <w:rPr>
          <w:color w:val="000000"/>
        </w:rPr>
        <w:t>Chronicle"; without which no person, however learned, can possess</w:t>
      </w:r>
      <w:r w:rsidR="00C118F0">
        <w:rPr>
          <w:color w:val="000000"/>
        </w:rPr>
        <w:t xml:space="preserve"> </w:t>
      </w:r>
      <w:r>
        <w:rPr>
          <w:color w:val="000000"/>
        </w:rPr>
        <w:t>anything beyond a superficial acquaintance with the elements of</w:t>
      </w:r>
      <w:r w:rsidR="00C118F0">
        <w:rPr>
          <w:color w:val="000000"/>
        </w:rPr>
        <w:t xml:space="preserve"> </w:t>
      </w:r>
      <w:r>
        <w:rPr>
          <w:color w:val="000000"/>
        </w:rPr>
        <w:t>English History, and of the British Constitution.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Some remarks may here be requisite on the CHRONOLOGY of the</w:t>
      </w:r>
      <w:r w:rsidR="00C118F0">
        <w:rPr>
          <w:color w:val="000000"/>
        </w:rPr>
        <w:t xml:space="preserve"> </w:t>
      </w:r>
      <w:r>
        <w:rPr>
          <w:color w:val="000000"/>
        </w:rPr>
        <w:t>"Saxon Chronicle".  In the early part of it (32) the reader will</w:t>
      </w:r>
      <w:r w:rsidR="00C118F0">
        <w:rPr>
          <w:color w:val="000000"/>
        </w:rPr>
        <w:t xml:space="preserve"> </w:t>
      </w:r>
      <w:r>
        <w:rPr>
          <w:color w:val="000000"/>
        </w:rPr>
        <w:t>observe a reference to the grand epoch of the creation of the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world.  So also in </w:t>
      </w:r>
      <w:proofErr w:type="spellStart"/>
      <w:r>
        <w:rPr>
          <w:color w:val="000000"/>
        </w:rPr>
        <w:t>Ethelwerd</w:t>
      </w:r>
      <w:proofErr w:type="spellEnd"/>
      <w:r>
        <w:rPr>
          <w:color w:val="000000"/>
        </w:rPr>
        <w:t>, who closely follows the "Saxon</w:t>
      </w:r>
      <w:r w:rsidR="00C118F0">
        <w:rPr>
          <w:color w:val="000000"/>
        </w:rPr>
        <w:t xml:space="preserve"> </w:t>
      </w:r>
      <w:r>
        <w:rPr>
          <w:color w:val="000000"/>
        </w:rPr>
        <w:t>Annals"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 It is allowed by all, that considerable difficulty has</w:t>
      </w:r>
      <w:r w:rsidR="00C118F0">
        <w:rPr>
          <w:color w:val="000000"/>
        </w:rPr>
        <w:t xml:space="preserve"> </w:t>
      </w:r>
      <w:r>
        <w:rPr>
          <w:color w:val="000000"/>
        </w:rPr>
        <w:t>occurred in fixing the true epoch of Christ's nativity (33),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because the Christian </w:t>
      </w:r>
      <w:proofErr w:type="spellStart"/>
      <w:r>
        <w:rPr>
          <w:color w:val="000000"/>
        </w:rPr>
        <w:t>aera</w:t>
      </w:r>
      <w:proofErr w:type="spellEnd"/>
      <w:r>
        <w:rPr>
          <w:color w:val="000000"/>
        </w:rPr>
        <w:t xml:space="preserve"> was not used at all till about the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year 532 (34), when it was introduced by Dionysius </w:t>
      </w:r>
      <w:proofErr w:type="spellStart"/>
      <w:r>
        <w:rPr>
          <w:color w:val="000000"/>
        </w:rPr>
        <w:t>Exiguus</w:t>
      </w:r>
      <w:proofErr w:type="spellEnd"/>
      <w:r>
        <w:rPr>
          <w:color w:val="000000"/>
        </w:rPr>
        <w:t>; whose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code of canon law, joined afterwards with the </w:t>
      </w:r>
      <w:proofErr w:type="spellStart"/>
      <w:r>
        <w:rPr>
          <w:color w:val="000000"/>
        </w:rPr>
        <w:t>decretals</w:t>
      </w:r>
      <w:proofErr w:type="spellEnd"/>
      <w:r>
        <w:rPr>
          <w:color w:val="000000"/>
        </w:rPr>
        <w:t xml:space="preserve"> of the</w:t>
      </w:r>
      <w:r w:rsidR="00C118F0">
        <w:rPr>
          <w:color w:val="000000"/>
        </w:rPr>
        <w:t xml:space="preserve"> </w:t>
      </w:r>
      <w:r>
        <w:rPr>
          <w:color w:val="000000"/>
        </w:rPr>
        <w:t>popes, became as much the standard of authority in ecclesiastical</w:t>
      </w:r>
      <w:r w:rsidR="00C118F0">
        <w:rPr>
          <w:color w:val="000000"/>
        </w:rPr>
        <w:t xml:space="preserve"> </w:t>
      </w:r>
      <w:r>
        <w:rPr>
          <w:color w:val="000000"/>
        </w:rPr>
        <w:t>matters as the pandects of Justinian among civilians.  But it</w:t>
      </w:r>
      <w:r w:rsidR="00C118F0">
        <w:rPr>
          <w:color w:val="000000"/>
        </w:rPr>
        <w:t xml:space="preserve"> </w:t>
      </w:r>
      <w:r>
        <w:rPr>
          <w:color w:val="000000"/>
        </w:rPr>
        <w:t>does not appear that in the Saxon mode of computation this system</w:t>
      </w:r>
      <w:r w:rsidR="00C118F0">
        <w:rPr>
          <w:color w:val="000000"/>
        </w:rPr>
        <w:t xml:space="preserve"> </w:t>
      </w:r>
      <w:r>
        <w:rPr>
          <w:color w:val="000000"/>
        </w:rPr>
        <w:t>of chronology was implicitly followed.  We mention this</w:t>
      </w:r>
      <w:r w:rsidR="00C118F0">
        <w:rPr>
          <w:color w:val="000000"/>
        </w:rPr>
        <w:t xml:space="preserve"> </w:t>
      </w:r>
      <w:r>
        <w:rPr>
          <w:color w:val="000000"/>
        </w:rPr>
        <w:t>circumstance, however, not with a view of settling the point of</w:t>
      </w:r>
      <w:r w:rsidR="00C118F0">
        <w:rPr>
          <w:color w:val="000000"/>
        </w:rPr>
        <w:t xml:space="preserve"> </w:t>
      </w:r>
      <w:r>
        <w:rPr>
          <w:color w:val="000000"/>
        </w:rPr>
        <w:t>difference, which would not be easy, but merely to account for</w:t>
      </w:r>
      <w:r w:rsidR="00C118F0">
        <w:rPr>
          <w:color w:val="000000"/>
        </w:rPr>
        <w:t xml:space="preserve"> </w:t>
      </w:r>
      <w:r>
        <w:rPr>
          <w:color w:val="000000"/>
        </w:rPr>
        <w:t>those variations observable m different MSS.; which arose, not</w:t>
      </w:r>
      <w:r w:rsidR="00C118F0">
        <w:rPr>
          <w:color w:val="000000"/>
        </w:rPr>
        <w:t xml:space="preserve"> </w:t>
      </w:r>
      <w:r>
        <w:rPr>
          <w:color w:val="000000"/>
        </w:rPr>
        <w:t>only from the common mistakes or inadvertencies of transcribers,</w:t>
      </w:r>
      <w:r w:rsidR="00C118F0">
        <w:rPr>
          <w:color w:val="000000"/>
        </w:rPr>
        <w:t xml:space="preserve"> </w:t>
      </w:r>
      <w:r>
        <w:rPr>
          <w:color w:val="000000"/>
        </w:rPr>
        <w:t>but from the liberty which the original writers themselves</w:t>
      </w:r>
      <w:r w:rsidR="00C118F0">
        <w:rPr>
          <w:color w:val="000000"/>
        </w:rPr>
        <w:t xml:space="preserve"> </w:t>
      </w:r>
      <w:r>
        <w:rPr>
          <w:color w:val="000000"/>
        </w:rPr>
        <w:t>sometimes assumed in this country, of computing the current year</w:t>
      </w:r>
      <w:r w:rsidR="00C118F0">
        <w:rPr>
          <w:color w:val="000000"/>
        </w:rPr>
        <w:t xml:space="preserve"> </w:t>
      </w:r>
      <w:r>
        <w:rPr>
          <w:color w:val="000000"/>
        </w:rPr>
        <w:t>according to their own ephemeral or local custom.  Some began</w:t>
      </w:r>
      <w:r w:rsidR="00C118F0">
        <w:rPr>
          <w:color w:val="000000"/>
        </w:rPr>
        <w:t xml:space="preserve"> </w:t>
      </w:r>
      <w:r>
        <w:rPr>
          <w:color w:val="000000"/>
        </w:rPr>
        <w:t>with the Incarnation or Nativity of Christ; some with the</w:t>
      </w:r>
      <w:r w:rsidR="00C118F0">
        <w:rPr>
          <w:color w:val="000000"/>
        </w:rPr>
        <w:t xml:space="preserve"> </w:t>
      </w:r>
      <w:r>
        <w:rPr>
          <w:color w:val="000000"/>
        </w:rPr>
        <w:t>Circumcision, which accords with the solar year of the Romans as</w:t>
      </w:r>
      <w:r w:rsidR="00C118F0">
        <w:rPr>
          <w:color w:val="000000"/>
        </w:rPr>
        <w:t xml:space="preserve"> </w:t>
      </w:r>
      <w:r>
        <w:rPr>
          <w:color w:val="000000"/>
        </w:rPr>
        <w:t>now restored; whilst others commenced with the Annunciation; a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custom which became very prevalent in </w:t>
      </w:r>
      <w:proofErr w:type="spellStart"/>
      <w:r>
        <w:rPr>
          <w:color w:val="000000"/>
        </w:rPr>
        <w:t>honour</w:t>
      </w:r>
      <w:proofErr w:type="spellEnd"/>
      <w:r>
        <w:rPr>
          <w:color w:val="000000"/>
        </w:rPr>
        <w:t xml:space="preserve"> of the Virgin Mary,</w:t>
      </w:r>
      <w:r w:rsidR="00C118F0">
        <w:rPr>
          <w:color w:val="000000"/>
        </w:rPr>
        <w:t xml:space="preserve"> </w:t>
      </w:r>
      <w:r>
        <w:rPr>
          <w:color w:val="000000"/>
        </w:rPr>
        <w:t>and was not formally abolished here till the year 1752; when the</w:t>
      </w:r>
      <w:r w:rsidR="00C118F0">
        <w:rPr>
          <w:color w:val="000000"/>
        </w:rPr>
        <w:t xml:space="preserve"> </w:t>
      </w:r>
      <w:r>
        <w:rPr>
          <w:color w:val="000000"/>
        </w:rPr>
        <w:t>Gregorian calendar, commonly called the New Style, was</w:t>
      </w:r>
      <w:r w:rsidR="00C118F0">
        <w:rPr>
          <w:color w:val="000000"/>
        </w:rPr>
        <w:t xml:space="preserve"> </w:t>
      </w:r>
      <w:r>
        <w:rPr>
          <w:color w:val="000000"/>
        </w:rPr>
        <w:t>substituted by Act of Parliament for the Dionysian.  This</w:t>
      </w:r>
      <w:r w:rsidR="00C118F0">
        <w:rPr>
          <w:color w:val="000000"/>
        </w:rPr>
        <w:t xml:space="preserve"> </w:t>
      </w:r>
      <w:r>
        <w:rPr>
          <w:color w:val="000000"/>
        </w:rPr>
        <w:t>diversity of computation would alone occasion some confusion; but</w:t>
      </w:r>
      <w:r w:rsidR="00C118F0">
        <w:rPr>
          <w:color w:val="000000"/>
        </w:rPr>
        <w:t xml:space="preserve"> </w:t>
      </w:r>
      <w:r>
        <w:rPr>
          <w:color w:val="000000"/>
        </w:rPr>
        <w:t>in addition to this, the INDICTION, or cycle of fifteen years,</w:t>
      </w:r>
      <w:r w:rsidR="00C118F0">
        <w:rPr>
          <w:color w:val="000000"/>
        </w:rPr>
        <w:t xml:space="preserve"> </w:t>
      </w:r>
      <w:r>
        <w:rPr>
          <w:color w:val="000000"/>
        </w:rPr>
        <w:t>which is mentioned in the latter part of the "Saxon Chronicle",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was carried back three years before the vulgar </w:t>
      </w:r>
      <w:proofErr w:type="spellStart"/>
      <w:r>
        <w:rPr>
          <w:color w:val="000000"/>
        </w:rPr>
        <w:t>aera</w:t>
      </w:r>
      <w:proofErr w:type="spellEnd"/>
      <w:r>
        <w:rPr>
          <w:color w:val="000000"/>
        </w:rPr>
        <w:t>, and</w:t>
      </w:r>
      <w:r w:rsidR="00C118F0">
        <w:rPr>
          <w:color w:val="000000"/>
        </w:rPr>
        <w:t xml:space="preserve"> </w:t>
      </w:r>
      <w:r>
        <w:rPr>
          <w:color w:val="000000"/>
        </w:rPr>
        <w:t>commenced in different places at four different periods of the</w:t>
      </w:r>
      <w:r w:rsidR="00C118F0">
        <w:rPr>
          <w:color w:val="000000"/>
        </w:rPr>
        <w:t xml:space="preserve"> </w:t>
      </w:r>
      <w:r>
        <w:rPr>
          <w:color w:val="000000"/>
        </w:rPr>
        <w:t>year!  But it is very remarkable that, whatever was the</w:t>
      </w:r>
      <w:r w:rsidR="00C118F0">
        <w:rPr>
          <w:color w:val="000000"/>
        </w:rPr>
        <w:t xml:space="preserve"> </w:t>
      </w:r>
      <w:r>
        <w:rPr>
          <w:color w:val="000000"/>
        </w:rPr>
        <w:t>commencement of the year in the early part of the "Saxon</w:t>
      </w:r>
      <w:r w:rsidR="00C118F0">
        <w:rPr>
          <w:color w:val="000000"/>
        </w:rPr>
        <w:t xml:space="preserve"> </w:t>
      </w:r>
      <w:r>
        <w:rPr>
          <w:color w:val="000000"/>
        </w:rPr>
        <w:t>Chronicle", in the latter part the year invariably opens with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Midwinter-day or the Nativity.  </w:t>
      </w:r>
      <w:proofErr w:type="spellStart"/>
      <w:r>
        <w:rPr>
          <w:color w:val="000000"/>
        </w:rPr>
        <w:t>Gervase</w:t>
      </w:r>
      <w:proofErr w:type="spellEnd"/>
      <w:r>
        <w:rPr>
          <w:color w:val="000000"/>
        </w:rPr>
        <w:t xml:space="preserve"> of Canterbury, whose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Latin chronicle ends in 1199, the </w:t>
      </w:r>
      <w:proofErr w:type="spellStart"/>
      <w:r>
        <w:rPr>
          <w:color w:val="000000"/>
        </w:rPr>
        <w:t>aera</w:t>
      </w:r>
      <w:proofErr w:type="spellEnd"/>
      <w:r>
        <w:rPr>
          <w:color w:val="000000"/>
        </w:rPr>
        <w:t xml:space="preserve"> of "legal" memory, had</w:t>
      </w:r>
      <w:r w:rsidR="00C118F0">
        <w:rPr>
          <w:color w:val="000000"/>
        </w:rPr>
        <w:t xml:space="preserve"> </w:t>
      </w:r>
      <w:r>
        <w:rPr>
          <w:color w:val="000000"/>
        </w:rPr>
        <w:t>formed a design, as he tells us, of regulating his chronology by</w:t>
      </w:r>
      <w:r w:rsidR="00C118F0">
        <w:rPr>
          <w:color w:val="000000"/>
        </w:rPr>
        <w:t xml:space="preserve"> </w:t>
      </w:r>
      <w:r>
        <w:rPr>
          <w:color w:val="000000"/>
        </w:rPr>
        <w:t>the Annunciation; but from an honest fear of falsifying dates he</w:t>
      </w:r>
      <w:r w:rsidR="00C118F0">
        <w:rPr>
          <w:color w:val="000000"/>
        </w:rPr>
        <w:t xml:space="preserve"> </w:t>
      </w:r>
      <w:r>
        <w:rPr>
          <w:color w:val="000000"/>
        </w:rPr>
        <w:t>abandoned his first intention, and acquiesced in the practice of</w:t>
      </w:r>
      <w:r w:rsidR="00C118F0">
        <w:rPr>
          <w:color w:val="000000"/>
        </w:rPr>
        <w:t xml:space="preserve"> </w:t>
      </w:r>
      <w:r>
        <w:rPr>
          <w:color w:val="000000"/>
        </w:rPr>
        <w:t>his predecessors; who for the most part, he says, began the new</w:t>
      </w:r>
      <w:r w:rsidR="00C118F0">
        <w:rPr>
          <w:color w:val="000000"/>
        </w:rPr>
        <w:t xml:space="preserve"> </w:t>
      </w:r>
      <w:r>
        <w:rPr>
          <w:color w:val="000000"/>
        </w:rPr>
        <w:t>year with the Nativity (35).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Having said thus much in illustration of the work itself, we must</w:t>
      </w:r>
      <w:r w:rsidR="00C118F0">
        <w:rPr>
          <w:color w:val="000000"/>
        </w:rPr>
        <w:t xml:space="preserve"> </w:t>
      </w:r>
      <w:r>
        <w:rPr>
          <w:color w:val="000000"/>
        </w:rPr>
        <w:t>necessarily be brief in our account of the present edition.  It</w:t>
      </w:r>
      <w:r w:rsidR="00C118F0">
        <w:rPr>
          <w:color w:val="000000"/>
        </w:rPr>
        <w:t xml:space="preserve"> </w:t>
      </w:r>
      <w:r>
        <w:rPr>
          <w:color w:val="000000"/>
        </w:rPr>
        <w:t>was contemplated many years since, amidst a constant succession</w:t>
      </w:r>
      <w:r w:rsidR="00C118F0">
        <w:rPr>
          <w:color w:val="000000"/>
        </w:rPr>
        <w:t xml:space="preserve"> </w:t>
      </w:r>
      <w:r>
        <w:rPr>
          <w:color w:val="000000"/>
        </w:rPr>
        <w:t>of other occupations; but nothing was then projected beyond a</w:t>
      </w:r>
      <w:r w:rsidR="00C118F0">
        <w:rPr>
          <w:color w:val="000000"/>
        </w:rPr>
        <w:t xml:space="preserve"> </w:t>
      </w:r>
      <w:r>
        <w:rPr>
          <w:color w:val="000000"/>
        </w:rPr>
        <w:t>reprint of Gibson, substituting an English translation for the</w:t>
      </w:r>
      <w:r w:rsidR="00C118F0">
        <w:rPr>
          <w:color w:val="000000"/>
        </w:rPr>
        <w:t xml:space="preserve"> </w:t>
      </w:r>
      <w:r>
        <w:rPr>
          <w:color w:val="000000"/>
        </w:rPr>
        <w:t>Latin.  The indulgence of the Saxon scholar is therefore</w:t>
      </w:r>
      <w:r w:rsidR="00C118F0">
        <w:rPr>
          <w:color w:val="000000"/>
        </w:rPr>
        <w:t xml:space="preserve"> </w:t>
      </w:r>
      <w:r>
        <w:rPr>
          <w:color w:val="000000"/>
        </w:rPr>
        <w:t>requested, if we have in the early part of the chronicle too</w:t>
      </w:r>
      <w:r w:rsidR="00C118F0">
        <w:rPr>
          <w:color w:val="000000"/>
        </w:rPr>
        <w:t xml:space="preserve"> </w:t>
      </w:r>
      <w:r>
        <w:rPr>
          <w:color w:val="000000"/>
        </w:rPr>
        <w:t>faithfully followed the received text.  By some readers no</w:t>
      </w:r>
      <w:r w:rsidR="00C118F0">
        <w:rPr>
          <w:color w:val="000000"/>
        </w:rPr>
        <w:t xml:space="preserve"> </w:t>
      </w:r>
      <w:r>
        <w:rPr>
          <w:color w:val="000000"/>
        </w:rPr>
        <w:t>apology of this kind will be deemed necessary; but something may</w:t>
      </w:r>
      <w:r w:rsidR="00C118F0">
        <w:rPr>
          <w:color w:val="000000"/>
        </w:rPr>
        <w:t xml:space="preserve"> </w:t>
      </w:r>
      <w:r>
        <w:rPr>
          <w:color w:val="000000"/>
        </w:rPr>
        <w:t>be expected in extenuation of the delay which has retarded the</w:t>
      </w:r>
      <w:r w:rsidR="00C118F0">
        <w:rPr>
          <w:color w:val="000000"/>
        </w:rPr>
        <w:t xml:space="preserve"> </w:t>
      </w:r>
      <w:r>
        <w:rPr>
          <w:color w:val="000000"/>
        </w:rPr>
        <w:t>publication.  The causes of that delay must be chiefly sought in</w:t>
      </w:r>
      <w:r w:rsidR="00C118F0">
        <w:rPr>
          <w:color w:val="000000"/>
        </w:rPr>
        <w:t xml:space="preserve"> </w:t>
      </w:r>
      <w:r>
        <w:rPr>
          <w:color w:val="000000"/>
        </w:rPr>
        <w:t>the nature of the work itself.  New types were to be cast;</w:t>
      </w:r>
      <w:r w:rsidR="00C118F0">
        <w:rPr>
          <w:color w:val="000000"/>
        </w:rPr>
        <w:t xml:space="preserve"> </w:t>
      </w:r>
      <w:r>
        <w:rPr>
          <w:color w:val="000000"/>
        </w:rPr>
        <w:t>compositors to be instructed in a department entirely new to</w:t>
      </w:r>
      <w:r w:rsidR="00C118F0">
        <w:rPr>
          <w:color w:val="000000"/>
        </w:rPr>
        <w:t xml:space="preserve"> </w:t>
      </w:r>
      <w:r>
        <w:rPr>
          <w:color w:val="000000"/>
        </w:rPr>
        <w:t>them; manuscripts to be compared, collated, transcribed; the text</w:t>
      </w:r>
      <w:r w:rsidR="00C118F0">
        <w:rPr>
          <w:color w:val="000000"/>
        </w:rPr>
        <w:t xml:space="preserve"> </w:t>
      </w:r>
      <w:r>
        <w:rPr>
          <w:color w:val="000000"/>
        </w:rPr>
        <w:t>to be revised throughout; various readings of great intricacy to</w:t>
      </w:r>
      <w:r w:rsidR="00C118F0">
        <w:rPr>
          <w:color w:val="000000"/>
        </w:rPr>
        <w:t xml:space="preserve"> </w:t>
      </w:r>
      <w:r>
        <w:rPr>
          <w:color w:val="000000"/>
        </w:rPr>
        <w:t>be carefully presented, with considerable additions from</w:t>
      </w:r>
      <w:r w:rsidR="00C118F0">
        <w:rPr>
          <w:color w:val="000000"/>
        </w:rPr>
        <w:t xml:space="preserve"> </w:t>
      </w:r>
      <w:r>
        <w:rPr>
          <w:color w:val="000000"/>
        </w:rPr>
        <w:t>unpublished sources; for, however unimportant some may at first</w:t>
      </w:r>
      <w:r w:rsidR="00C118F0">
        <w:rPr>
          <w:color w:val="000000"/>
        </w:rPr>
        <w:t xml:space="preserve"> </w:t>
      </w:r>
      <w:r>
        <w:rPr>
          <w:color w:val="000000"/>
        </w:rPr>
        <w:t>sight appear, the most trivial may be of use.  With such and</w:t>
      </w:r>
      <w:r w:rsidR="00C118F0">
        <w:rPr>
          <w:color w:val="000000"/>
        </w:rPr>
        <w:t xml:space="preserve"> </w:t>
      </w:r>
      <w:r>
        <w:rPr>
          <w:color w:val="000000"/>
        </w:rPr>
        <w:t>other difficulties before him, the editor has, nevertheless, been</w:t>
      </w:r>
      <w:r w:rsidR="00C118F0">
        <w:rPr>
          <w:color w:val="000000"/>
        </w:rPr>
        <w:t xml:space="preserve"> </w:t>
      </w:r>
      <w:r>
        <w:rPr>
          <w:color w:val="000000"/>
        </w:rPr>
        <w:t>blessed with health and leisure sufficient to overcome them; and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he may now say with </w:t>
      </w:r>
      <w:proofErr w:type="spellStart"/>
      <w:r>
        <w:rPr>
          <w:color w:val="000000"/>
        </w:rPr>
        <w:t>Gervase</w:t>
      </w:r>
      <w:proofErr w:type="spellEnd"/>
      <w:r>
        <w:rPr>
          <w:color w:val="000000"/>
        </w:rPr>
        <w:t xml:space="preserve"> the monk at the end of his first</w:t>
      </w:r>
      <w:r w:rsidR="00C118F0">
        <w:rPr>
          <w:color w:val="000000"/>
        </w:rPr>
        <w:t xml:space="preserve"> </w:t>
      </w:r>
      <w:r>
        <w:rPr>
          <w:color w:val="000000"/>
        </w:rPr>
        <w:t>chronicle,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 xml:space="preserve">     "</w:t>
      </w:r>
      <w:proofErr w:type="spellStart"/>
      <w:r>
        <w:rPr>
          <w:color w:val="000000"/>
        </w:rPr>
        <w:t>Finito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reddatur</w:t>
      </w:r>
      <w:proofErr w:type="spellEnd"/>
      <w:r>
        <w:rPr>
          <w:color w:val="000000"/>
        </w:rPr>
        <w:t xml:space="preserve"> gratia Christo." (36)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HTMLPreformatted"/>
        <w:rPr>
          <w:color w:val="000000"/>
        </w:rPr>
      </w:pPr>
      <w:r>
        <w:rPr>
          <w:color w:val="000000"/>
        </w:rPr>
        <w:t>Of the translation it is enough to observe, that it is made as</w:t>
      </w:r>
      <w:r w:rsidR="00C118F0">
        <w:rPr>
          <w:color w:val="000000"/>
        </w:rPr>
        <w:t xml:space="preserve"> </w:t>
      </w:r>
      <w:r>
        <w:rPr>
          <w:color w:val="000000"/>
        </w:rPr>
        <w:t>literal as possible, with a view of rendering the original easy</w:t>
      </w:r>
      <w:r w:rsidR="00C118F0">
        <w:rPr>
          <w:color w:val="000000"/>
        </w:rPr>
        <w:t xml:space="preserve"> </w:t>
      </w:r>
      <w:r>
        <w:rPr>
          <w:color w:val="000000"/>
        </w:rPr>
        <w:t>to those who are at present unacquainted with the Saxon language.</w:t>
      </w:r>
      <w:r w:rsidR="00C118F0">
        <w:rPr>
          <w:color w:val="000000"/>
        </w:rPr>
        <w:t xml:space="preserve"> </w:t>
      </w:r>
      <w:r>
        <w:rPr>
          <w:color w:val="000000"/>
        </w:rPr>
        <w:t>By this method also the connection between the ancient and modern</w:t>
      </w:r>
      <w:r w:rsidR="00C118F0">
        <w:rPr>
          <w:color w:val="000000"/>
        </w:rPr>
        <w:t xml:space="preserve"> </w:t>
      </w:r>
      <w:r>
        <w:rPr>
          <w:color w:val="000000"/>
        </w:rPr>
        <w:t>language will be more obvious.  The same method has been adopted</w:t>
      </w:r>
      <w:r w:rsidR="00C118F0">
        <w:rPr>
          <w:color w:val="000000"/>
        </w:rPr>
        <w:t xml:space="preserve"> </w:t>
      </w:r>
      <w:r>
        <w:rPr>
          <w:color w:val="000000"/>
        </w:rPr>
        <w:t>in an unpublished translation of Gibson's "Chronicle" by the late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Mr. Cough, now in the Bodleian Library.  But the </w:t>
      </w:r>
      <w:proofErr w:type="spellStart"/>
      <w:r>
        <w:rPr>
          <w:color w:val="000000"/>
        </w:rPr>
        <w:t>honour</w:t>
      </w:r>
      <w:proofErr w:type="spellEnd"/>
      <w:r>
        <w:rPr>
          <w:color w:val="000000"/>
        </w:rPr>
        <w:t xml:space="preserve"> of having</w:t>
      </w:r>
      <w:r w:rsidR="00C118F0">
        <w:rPr>
          <w:color w:val="000000"/>
        </w:rPr>
        <w:t xml:space="preserve"> </w:t>
      </w:r>
      <w:r>
        <w:rPr>
          <w:color w:val="000000"/>
        </w:rPr>
        <w:t>printed the first literal version of the "Saxon Annals" was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reserved for a learned LADY, the </w:t>
      </w:r>
      <w:proofErr w:type="spellStart"/>
      <w:r>
        <w:rPr>
          <w:color w:val="000000"/>
        </w:rPr>
        <w:t>Elstob</w:t>
      </w:r>
      <w:proofErr w:type="spellEnd"/>
      <w:r>
        <w:rPr>
          <w:color w:val="000000"/>
        </w:rPr>
        <w:t xml:space="preserve"> of her age (37); whose</w:t>
      </w:r>
      <w:r w:rsidR="00C118F0">
        <w:rPr>
          <w:color w:val="000000"/>
        </w:rPr>
        <w:t xml:space="preserve"> </w:t>
      </w:r>
      <w:r>
        <w:rPr>
          <w:color w:val="000000"/>
        </w:rPr>
        <w:t>Work was finished in the year 1819.  These translations, however,</w:t>
      </w:r>
      <w:r w:rsidR="00C118F0">
        <w:rPr>
          <w:color w:val="000000"/>
        </w:rPr>
        <w:t xml:space="preserve"> </w:t>
      </w:r>
      <w:r>
        <w:rPr>
          <w:color w:val="000000"/>
        </w:rPr>
        <w:t>do not interfere with that in the present edition; because they</w:t>
      </w:r>
      <w:r w:rsidR="00C118F0">
        <w:rPr>
          <w:color w:val="000000"/>
        </w:rPr>
        <w:t xml:space="preserve"> </w:t>
      </w:r>
      <w:r>
        <w:rPr>
          <w:color w:val="000000"/>
        </w:rPr>
        <w:t>contain nothing but what is found in the printed texts, and are</w:t>
      </w:r>
      <w:r w:rsidR="00C118F0">
        <w:rPr>
          <w:color w:val="000000"/>
        </w:rPr>
        <w:t xml:space="preserve"> </w:t>
      </w:r>
      <w:r>
        <w:rPr>
          <w:color w:val="000000"/>
        </w:rPr>
        <w:t>neither accompanied with the original, nor with any collation of</w:t>
      </w:r>
      <w:r w:rsidR="00C118F0">
        <w:rPr>
          <w:color w:val="000000"/>
        </w:rPr>
        <w:t xml:space="preserve"> </w:t>
      </w:r>
      <w:r>
        <w:rPr>
          <w:color w:val="000000"/>
        </w:rPr>
        <w:t>MSS.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D94B48" w:rsidP="008C0AAA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25" style="width:154.45pt;height:1.5pt" o:hrpct="330" o:hrstd="t" o:hr="t" fillcolor="#a0a0a0" stroked="f"/>
        </w:pict>
      </w:r>
    </w:p>
    <w:p w:rsidR="008C0AAA" w:rsidRDefault="008C0AAA" w:rsidP="008C0AAA">
      <w:pPr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ENDNOTES: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(1)  Whatever was the origin of this title, by which it is now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distinguished, in an appendix to the work itself it is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called "Liber de </w:t>
      </w:r>
      <w:proofErr w:type="spellStart"/>
      <w:r>
        <w:rPr>
          <w:color w:val="000000"/>
        </w:rPr>
        <w:t>Wintonia</w:t>
      </w:r>
      <w:proofErr w:type="spellEnd"/>
      <w:r>
        <w:rPr>
          <w:color w:val="000000"/>
        </w:rPr>
        <w:t>," or "The Winchester-Book," from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its first place of custody.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(2)  This title is retained, in compliance with custom, though it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is a collection of chronicles, rather than one uniform work,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as the received appellation seems to imply.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(3)  In two volumes folio, with the following title: "Domesday-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Book, </w:t>
      </w:r>
      <w:proofErr w:type="spellStart"/>
      <w:r>
        <w:rPr>
          <w:color w:val="000000"/>
        </w:rPr>
        <w:t>seu</w:t>
      </w:r>
      <w:proofErr w:type="spellEnd"/>
      <w:r>
        <w:rPr>
          <w:color w:val="000000"/>
        </w:rPr>
        <w:t xml:space="preserve"> Liber </w:t>
      </w:r>
      <w:proofErr w:type="spellStart"/>
      <w:r>
        <w:rPr>
          <w:color w:val="000000"/>
        </w:rPr>
        <w:t>Censualis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Willelmi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Primi</w:t>
      </w:r>
      <w:proofErr w:type="spellEnd"/>
      <w:r>
        <w:rPr>
          <w:color w:val="000000"/>
        </w:rPr>
        <w:t xml:space="preserve"> Regis </w:t>
      </w:r>
      <w:proofErr w:type="spellStart"/>
      <w:r>
        <w:rPr>
          <w:color w:val="000000"/>
        </w:rPr>
        <w:t>Angliae</w:t>
      </w:r>
      <w:proofErr w:type="spellEnd"/>
      <w:r>
        <w:rPr>
          <w:color w:val="000000"/>
        </w:rPr>
        <w:t>,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inter </w:t>
      </w:r>
      <w:proofErr w:type="spellStart"/>
      <w:r>
        <w:rPr>
          <w:color w:val="000000"/>
        </w:rPr>
        <w:t>Archlyos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Regni</w:t>
      </w:r>
      <w:proofErr w:type="spellEnd"/>
      <w:r>
        <w:rPr>
          <w:color w:val="000000"/>
        </w:rPr>
        <w:t xml:space="preserve"> in Domo </w:t>
      </w:r>
      <w:proofErr w:type="spellStart"/>
      <w:r>
        <w:rPr>
          <w:color w:val="000000"/>
        </w:rPr>
        <w:t>Capitulari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Westmonasterii</w:t>
      </w:r>
      <w:proofErr w:type="spellEnd"/>
      <w:r w:rsidR="00C118F0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asservatus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jubente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augustissimo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Georgio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praelo</w:t>
      </w:r>
      <w:proofErr w:type="spellEnd"/>
      <w:r w:rsidR="00C118F0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mandatus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typis</w:t>
      </w:r>
      <w:proofErr w:type="spellEnd"/>
      <w:r>
        <w:rPr>
          <w:color w:val="000000"/>
        </w:rPr>
        <w:t xml:space="preserve"> MDCCLXXXIII"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(4)  Gerard </w:t>
      </w:r>
      <w:proofErr w:type="spellStart"/>
      <w:r>
        <w:rPr>
          <w:color w:val="000000"/>
        </w:rPr>
        <w:t>Langbaine</w:t>
      </w:r>
      <w:proofErr w:type="spellEnd"/>
      <w:r>
        <w:rPr>
          <w:color w:val="000000"/>
        </w:rPr>
        <w:t xml:space="preserve"> had projected such a work, and had made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considerable progress in the collation of MSS., when 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found himself anticipated by </w:t>
      </w:r>
      <w:proofErr w:type="spellStart"/>
      <w:r>
        <w:rPr>
          <w:color w:val="000000"/>
        </w:rPr>
        <w:t>Wheloc</w:t>
      </w:r>
      <w:proofErr w:type="spellEnd"/>
      <w:r>
        <w:rPr>
          <w:color w:val="000000"/>
        </w:rPr>
        <w:t>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lastRenderedPageBreak/>
        <w:t>(5)  "</w:t>
      </w:r>
      <w:proofErr w:type="spellStart"/>
      <w:r>
        <w:rPr>
          <w:color w:val="000000"/>
        </w:rPr>
        <w:t>Nunc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edidit</w:t>
      </w:r>
      <w:proofErr w:type="spellEnd"/>
      <w:r>
        <w:rPr>
          <w:color w:val="000000"/>
        </w:rPr>
        <w:t>" is Gibson's expression in the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title-page.  He considers Wheloc's MSS. as fragments, rather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than entire chronicles: "quod </w:t>
      </w:r>
      <w:proofErr w:type="spellStart"/>
      <w:r>
        <w:rPr>
          <w:color w:val="000000"/>
        </w:rPr>
        <w:t>integrum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nacti</w:t>
      </w:r>
      <w:proofErr w:type="spellEnd"/>
      <w:r>
        <w:rPr>
          <w:color w:val="000000"/>
        </w:rPr>
        <w:t xml:space="preserve"> jam </w:t>
      </w:r>
      <w:proofErr w:type="spellStart"/>
      <w:r>
        <w:rPr>
          <w:color w:val="000000"/>
        </w:rPr>
        <w:t>discimus</w:t>
      </w:r>
      <w:proofErr w:type="spellEnd"/>
      <w:r>
        <w:rPr>
          <w:color w:val="000000"/>
        </w:rPr>
        <w:t>."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These MSS., however, were of the first authority, and not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less entire, as far as they went, than his own </w:t>
      </w:r>
      <w:proofErr w:type="spellStart"/>
      <w:r>
        <w:rPr>
          <w:color w:val="000000"/>
        </w:rPr>
        <w:t>favourite</w:t>
      </w:r>
      <w:proofErr w:type="spellEnd"/>
      <w:r w:rsidR="00C118F0">
        <w:rPr>
          <w:color w:val="000000"/>
        </w:rPr>
        <w:t xml:space="preserve"> </w:t>
      </w:r>
      <w:r>
        <w:rPr>
          <w:color w:val="000000"/>
        </w:rPr>
        <w:t xml:space="preserve">     "Laud".  But the candid critic will make allowance for the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zeal of a young Bachelor of Queen's, who, it must be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remembered, had scarcely attained the age of twenty-three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when this extraordinary work was produced.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(6)  The reader is forcibly reminded of the national dress of the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Highlanders in the following singular passage: "</w:t>
      </w:r>
      <w:proofErr w:type="spellStart"/>
      <w:r>
        <w:rPr>
          <w:color w:val="000000"/>
        </w:rPr>
        <w:t>furciferos</w:t>
      </w:r>
      <w:proofErr w:type="spellEnd"/>
      <w:r w:rsidR="00C118F0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magis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vultus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pilis</w:t>
      </w:r>
      <w:proofErr w:type="spellEnd"/>
      <w:r>
        <w:rPr>
          <w:color w:val="000000"/>
        </w:rPr>
        <w:t xml:space="preserve">, quam </w:t>
      </w:r>
      <w:proofErr w:type="spellStart"/>
      <w:r>
        <w:rPr>
          <w:color w:val="000000"/>
        </w:rPr>
        <w:t>corporum</w:t>
      </w:r>
      <w:proofErr w:type="spellEnd"/>
      <w:r>
        <w:rPr>
          <w:color w:val="000000"/>
        </w:rPr>
        <w:t xml:space="preserve"> pudenda, </w:t>
      </w:r>
      <w:proofErr w:type="spellStart"/>
      <w:r>
        <w:rPr>
          <w:color w:val="000000"/>
        </w:rPr>
        <w:t>pudendisque</w:t>
      </w:r>
      <w:proofErr w:type="spellEnd"/>
      <w:r w:rsidR="00C118F0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proxima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vestibus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tegentes</w:t>
      </w:r>
      <w:proofErr w:type="spellEnd"/>
      <w:r>
        <w:rPr>
          <w:color w:val="000000"/>
        </w:rPr>
        <w:t>."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(7)  See particularly </w:t>
      </w:r>
      <w:proofErr w:type="spellStart"/>
      <w:proofErr w:type="gramStart"/>
      <w:r>
        <w:rPr>
          <w:color w:val="000000"/>
        </w:rPr>
        <w:t>capp</w:t>
      </w:r>
      <w:proofErr w:type="spellEnd"/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xxiii</w:t>
      </w:r>
      <w:proofErr w:type="gramEnd"/>
      <w:r>
        <w:rPr>
          <w:color w:val="000000"/>
        </w:rPr>
        <w:t>. and xxvi.  The work which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follows, called the "Epistle of Gildas", is little more than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a cento of quotations from the Old and New Testament.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(8)  "De </w:t>
      </w:r>
      <w:proofErr w:type="spellStart"/>
      <w:r>
        <w:rPr>
          <w:color w:val="000000"/>
        </w:rPr>
        <w:t>historiis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Scotorum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Saxonumque</w:t>
      </w:r>
      <w:proofErr w:type="spellEnd"/>
      <w:r>
        <w:rPr>
          <w:color w:val="000000"/>
        </w:rPr>
        <w:t xml:space="preserve">, licet </w:t>
      </w:r>
      <w:proofErr w:type="spellStart"/>
      <w:r>
        <w:rPr>
          <w:color w:val="000000"/>
        </w:rPr>
        <w:t>inimicorum</w:t>
      </w:r>
      <w:proofErr w:type="spellEnd"/>
      <w:r>
        <w:rPr>
          <w:color w:val="000000"/>
        </w:rPr>
        <w:t>," etc.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"Hist. Brit. ap." Gale, XV. Script. p. 93.  See also p. 94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of the same work; where the writer notices the absence of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all written memorials among the Britons, and attributes it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to the frequent recurrence of war and pestilence.  A new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edition has been prepared from a Vatican MS. with a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translation and notes by the Rev. W. Gunn, and published by</w:t>
      </w:r>
      <w:r w:rsidR="00C118F0">
        <w:rPr>
          <w:color w:val="000000"/>
        </w:rPr>
        <w:t xml:space="preserve"> </w:t>
      </w:r>
      <w:r>
        <w:rPr>
          <w:color w:val="000000"/>
        </w:rPr>
        <w:t xml:space="preserve">     J. and A. Arch.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(9)  "</w:t>
      </w:r>
      <w:proofErr w:type="spellStart"/>
      <w:r>
        <w:rPr>
          <w:color w:val="000000"/>
        </w:rPr>
        <w:t>Malo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historiographum</w:t>
      </w:r>
      <w:proofErr w:type="spellEnd"/>
      <w:r>
        <w:rPr>
          <w:color w:val="000000"/>
        </w:rPr>
        <w:t xml:space="preserve"> quam </w:t>
      </w:r>
      <w:proofErr w:type="spellStart"/>
      <w:r>
        <w:rPr>
          <w:color w:val="000000"/>
        </w:rPr>
        <w:t>neminem</w:t>
      </w:r>
      <w:proofErr w:type="spellEnd"/>
      <w:r>
        <w:rPr>
          <w:color w:val="000000"/>
        </w:rPr>
        <w:t>," etc.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(10) He considered his work, perhaps, as a lamentation of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declamation, rather than a history.  But Bede dignifies him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with the title of "</w:t>
      </w:r>
      <w:proofErr w:type="spellStart"/>
      <w:r>
        <w:rPr>
          <w:color w:val="000000"/>
        </w:rPr>
        <w:t>historicus</w:t>
      </w:r>
      <w:proofErr w:type="spellEnd"/>
      <w:r>
        <w:rPr>
          <w:color w:val="000000"/>
        </w:rPr>
        <w:t>," though he writes "</w:t>
      </w:r>
      <w:proofErr w:type="spellStart"/>
      <w:r>
        <w:rPr>
          <w:color w:val="000000"/>
        </w:rPr>
        <w:t>fiebili</w:t>
      </w:r>
      <w:proofErr w:type="spellEnd"/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sermone</w:t>
      </w:r>
      <w:proofErr w:type="spellEnd"/>
      <w:r>
        <w:rPr>
          <w:color w:val="000000"/>
        </w:rPr>
        <w:t>."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(11) But it is probable that the work is come down to us in a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garbled and imperfect state.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(12) There is an absurd story of a monk, who in vain attempting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to write his epitaph, fell asleep, leaving it thus: "</w:t>
      </w:r>
      <w:proofErr w:type="spellStart"/>
      <w:r>
        <w:rPr>
          <w:color w:val="000000"/>
        </w:rPr>
        <w:t>Hac</w:t>
      </w:r>
      <w:proofErr w:type="spellEnd"/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in fossa </w:t>
      </w:r>
      <w:proofErr w:type="spellStart"/>
      <w:r>
        <w:rPr>
          <w:color w:val="000000"/>
        </w:rPr>
        <w:t>Bedae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ossa</w:t>
      </w:r>
      <w:proofErr w:type="spellEnd"/>
      <w:proofErr w:type="gramEnd"/>
      <w:r>
        <w:rPr>
          <w:color w:val="000000"/>
        </w:rPr>
        <w:t>:" but, when he awoke, to his great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surprise and satisfaction he found the long-sought epithet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supplied by an angelic hand, the whole line standing thus: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"</w:t>
      </w:r>
      <w:proofErr w:type="spellStart"/>
      <w:r>
        <w:rPr>
          <w:color w:val="000000"/>
        </w:rPr>
        <w:t>Hac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in fossa </w:t>
      </w:r>
      <w:proofErr w:type="spellStart"/>
      <w:r>
        <w:rPr>
          <w:color w:val="000000"/>
        </w:rPr>
        <w:t>Bedae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venerabilis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ossa</w:t>
      </w:r>
      <w:proofErr w:type="spellEnd"/>
      <w:r>
        <w:rPr>
          <w:color w:val="000000"/>
        </w:rPr>
        <w:t>."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(13) See the preface to his edition of the "Saxon Chronicle".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(14) This will be proved more fully when we come to speak of the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writers of the "Saxon Chronicle".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(15) Preface, "</w:t>
      </w:r>
      <w:proofErr w:type="spellStart"/>
      <w:r>
        <w:rPr>
          <w:color w:val="000000"/>
        </w:rPr>
        <w:t>ubi</w:t>
      </w:r>
      <w:proofErr w:type="spellEnd"/>
      <w:r>
        <w:rPr>
          <w:color w:val="000000"/>
        </w:rPr>
        <w:t xml:space="preserve"> supra".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(16) He died A.D. 734, according to our chronicle; but some place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his death to the following year.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(17) This circumstance alone proves the value of the "Saxon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Chronicle". In the "Edinburgh Chronicle" of St. Cross,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printed by H. Wharton, there is a chasm from the death of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Bede to the year 1065; a period of 330 years.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(18) The cold and reluctant manner in which he mentions the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"Saxon Annals", to which he was so much indebted, can only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be ascribed to this cause in him, as well as in the other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Latin historians.  See his prologue to the first book, "De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Gestis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Regum</w:t>
      </w:r>
      <w:proofErr w:type="spellEnd"/>
      <w:r>
        <w:rPr>
          <w:color w:val="000000"/>
        </w:rPr>
        <w:t>," etc.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(19) If there are additional anecdotes in the Chronicle of St.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Neot's</w:t>
      </w:r>
      <w:proofErr w:type="spellEnd"/>
      <w:r>
        <w:rPr>
          <w:color w:val="000000"/>
        </w:rPr>
        <w:t>, which is supposed to have been so called by Leland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because he found the MS. there, it must be remembered that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this work is considered an interpolated Asser.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(20) The death of Asser himself is recorded in the year 909; but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this is no more a proof that the whole work is spurious,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than the character and burial of Moses, described in the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latter part of the book of "Deuteronomy", would go to prove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that the Pentateuch was not written by him.  See Bishop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Watson's "Apology for the Bible".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(21) </w:t>
      </w:r>
      <w:proofErr w:type="spellStart"/>
      <w:r>
        <w:rPr>
          <w:color w:val="000000"/>
        </w:rPr>
        <w:t>Malmsbury</w:t>
      </w:r>
      <w:proofErr w:type="spellEnd"/>
      <w:r>
        <w:rPr>
          <w:color w:val="000000"/>
        </w:rPr>
        <w:t xml:space="preserve"> calls him "noble and magnificent," with reference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to his rank; for he was descended from King Alfred: but he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forgets his peculiar praise -- that of being the only Latin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historian for two centuries; though, like Xenophon, Caesar,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and Alfred, he wielded the sword as much as the pen.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(22) This was no less a personage than Matilda, the daughter of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Otho</w:t>
      </w:r>
      <w:proofErr w:type="spellEnd"/>
      <w:r>
        <w:rPr>
          <w:color w:val="000000"/>
        </w:rPr>
        <w:t xml:space="preserve"> the Great, Emperor of Germany, by his first Empress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Eadgitha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Editha</w:t>
      </w:r>
      <w:proofErr w:type="spellEnd"/>
      <w:r>
        <w:rPr>
          <w:color w:val="000000"/>
        </w:rPr>
        <w:t>; who is mentioned in the "Saxon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Chronicle", A.D. 925, though not by name, as given to </w:t>
      </w:r>
      <w:proofErr w:type="spellStart"/>
      <w:r>
        <w:rPr>
          <w:color w:val="000000"/>
        </w:rPr>
        <w:t>Otho</w:t>
      </w:r>
      <w:proofErr w:type="spellEnd"/>
      <w:r w:rsidR="00AC424F">
        <w:rPr>
          <w:color w:val="000000"/>
        </w:rPr>
        <w:t xml:space="preserve"> </w:t>
      </w:r>
      <w:r>
        <w:rPr>
          <w:color w:val="000000"/>
        </w:rPr>
        <w:t xml:space="preserve">     by her brother, King Athelstan. </w:t>
      </w:r>
      <w:proofErr w:type="spellStart"/>
      <w:r>
        <w:rPr>
          <w:color w:val="000000"/>
        </w:rPr>
        <w:t>Ethelwerd</w:t>
      </w:r>
      <w:proofErr w:type="spellEnd"/>
      <w:r>
        <w:rPr>
          <w:color w:val="000000"/>
        </w:rPr>
        <w:t xml:space="preserve"> adds, in his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epistle to Matilda, that Athelstan sent two sisters, in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order that the emperor might take his choice; and that he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preferred the mother of Matilda.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(23) </w:t>
      </w:r>
      <w:proofErr w:type="gramStart"/>
      <w:r>
        <w:rPr>
          <w:color w:val="000000"/>
        </w:rPr>
        <w:t>See</w:t>
      </w:r>
      <w:proofErr w:type="gramEnd"/>
      <w:r>
        <w:rPr>
          <w:color w:val="000000"/>
        </w:rPr>
        <w:t xml:space="preserve"> particularly the character of William I. p. 294, written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by one who was in his court.  The compiler of the "Waverley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Annals" we find literally translating it more than a century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afterwards: -- "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dicemus</w:t>
      </w:r>
      <w:proofErr w:type="spellEnd"/>
      <w:r>
        <w:rPr>
          <w:color w:val="000000"/>
        </w:rPr>
        <w:t xml:space="preserve">, qui </w:t>
      </w:r>
      <w:proofErr w:type="spellStart"/>
      <w:r>
        <w:rPr>
          <w:color w:val="000000"/>
        </w:rPr>
        <w:t>eum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vidimus</w:t>
      </w:r>
      <w:proofErr w:type="spellEnd"/>
      <w:r>
        <w:rPr>
          <w:color w:val="000000"/>
        </w:rPr>
        <w:t>, et in curia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ejus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aliquando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fuimus</w:t>
      </w:r>
      <w:proofErr w:type="spellEnd"/>
      <w:r>
        <w:rPr>
          <w:color w:val="000000"/>
        </w:rPr>
        <w:t>," etc. -- Gale, ii. 134.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(24) His work, which is very faithfully and diligently compiled,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ends in the year 1117; but it is continued by another hand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to the imprisonment of King Stephen.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(25) "Chron. ap." Gale, ii. 21.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(26) "</w:t>
      </w:r>
      <w:proofErr w:type="spellStart"/>
      <w:r>
        <w:rPr>
          <w:color w:val="000000"/>
        </w:rPr>
        <w:t>Virum</w:t>
      </w:r>
      <w:proofErr w:type="spellEnd"/>
      <w:r>
        <w:rPr>
          <w:color w:val="000000"/>
        </w:rPr>
        <w:t xml:space="preserve"> Latina, </w:t>
      </w:r>
      <w:proofErr w:type="spellStart"/>
      <w:r>
        <w:rPr>
          <w:color w:val="000000"/>
        </w:rPr>
        <w:t>Graec</w:t>
      </w:r>
      <w:proofErr w:type="spellEnd"/>
      <w:r>
        <w:rPr>
          <w:color w:val="000000"/>
        </w:rPr>
        <w:t xml:space="preserve">, et Saxonica lingua </w:t>
      </w:r>
      <w:proofErr w:type="spellStart"/>
      <w:r>
        <w:rPr>
          <w:color w:val="000000"/>
        </w:rPr>
        <w:t>atque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eruditione</w:t>
      </w:r>
      <w:proofErr w:type="spellEnd"/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multipliciter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instructum</w:t>
      </w:r>
      <w:proofErr w:type="spellEnd"/>
      <w:r>
        <w:rPr>
          <w:color w:val="000000"/>
        </w:rPr>
        <w:t>." -- Bede, "Ecclesiastical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History", v. 8. "Chron. S. </w:t>
      </w:r>
      <w:proofErr w:type="spellStart"/>
      <w:r>
        <w:rPr>
          <w:color w:val="000000"/>
        </w:rPr>
        <w:t>Crucis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Edinb</w:t>
      </w:r>
      <w:proofErr w:type="spellEnd"/>
      <w:r>
        <w:rPr>
          <w:color w:val="000000"/>
        </w:rPr>
        <w:t xml:space="preserve">. ap.", Wharton,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.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157.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(27) The materials, however, though not regularly arranged, must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be traced to a much higher source.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(28) </w:t>
      </w:r>
      <w:proofErr w:type="spellStart"/>
      <w:r>
        <w:rPr>
          <w:color w:val="000000"/>
        </w:rPr>
        <w:t>Josselyn</w:t>
      </w:r>
      <w:proofErr w:type="spellEnd"/>
      <w:r>
        <w:rPr>
          <w:color w:val="000000"/>
        </w:rPr>
        <w:t xml:space="preserve"> collated two Kentish MSS. of the first authority;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one of which he calls the History or Chronicle of St.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Augustine's, the other that of Christ Church, Canterbury.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The former was perhaps the one marked in our series "C.T."A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gramStart"/>
      <w:r>
        <w:rPr>
          <w:color w:val="000000"/>
        </w:rPr>
        <w:t>VI.;</w:t>
      </w:r>
      <w:proofErr w:type="gramEnd"/>
      <w:r>
        <w:rPr>
          <w:color w:val="000000"/>
        </w:rPr>
        <w:t xml:space="preserve"> the latter the Benet or </w:t>
      </w:r>
      <w:proofErr w:type="spellStart"/>
      <w:r>
        <w:rPr>
          <w:color w:val="000000"/>
        </w:rPr>
        <w:t>Plegmund</w:t>
      </w:r>
      <w:proofErr w:type="spellEnd"/>
      <w:r>
        <w:rPr>
          <w:color w:val="000000"/>
        </w:rPr>
        <w:t xml:space="preserve"> MS.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(29) </w:t>
      </w:r>
      <w:proofErr w:type="spellStart"/>
      <w:r>
        <w:rPr>
          <w:color w:val="000000"/>
        </w:rPr>
        <w:t>Wanley</w:t>
      </w:r>
      <w:proofErr w:type="spellEnd"/>
      <w:r>
        <w:rPr>
          <w:color w:val="000000"/>
        </w:rPr>
        <w:t xml:space="preserve"> observes, that the Benet MS. is written in one and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the same hand to this year, and in hands equally ancient to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the year 924; after which it is continued in different hands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to the end.  Vid. "Cat." p. 130.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(30) Florence of Worcester, in ascertaining the succession of the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kings of </w:t>
      </w:r>
      <w:proofErr w:type="spellStart"/>
      <w:r>
        <w:rPr>
          <w:color w:val="000000"/>
        </w:rPr>
        <w:t>Wessex</w:t>
      </w:r>
      <w:proofErr w:type="spellEnd"/>
      <w:r>
        <w:rPr>
          <w:color w:val="000000"/>
        </w:rPr>
        <w:t xml:space="preserve">, refers expressly to the "Dicta </w:t>
      </w:r>
      <w:proofErr w:type="spellStart"/>
      <w:r>
        <w:rPr>
          <w:color w:val="000000"/>
        </w:rPr>
        <w:t>Aelfredi</w:t>
      </w:r>
      <w:proofErr w:type="spellEnd"/>
      <w:r>
        <w:rPr>
          <w:color w:val="000000"/>
        </w:rPr>
        <w:t>".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Ethelwerd</w:t>
      </w:r>
      <w:proofErr w:type="spellEnd"/>
      <w:r>
        <w:rPr>
          <w:color w:val="000000"/>
        </w:rPr>
        <w:t xml:space="preserve"> had before acknowledged that he reported many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things -- "</w:t>
      </w:r>
      <w:proofErr w:type="spellStart"/>
      <w:r>
        <w:rPr>
          <w:color w:val="000000"/>
        </w:rPr>
        <w:t>sicut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parentes</w:t>
      </w:r>
      <w:proofErr w:type="spellEnd"/>
      <w:r>
        <w:rPr>
          <w:color w:val="000000"/>
        </w:rPr>
        <w:t>;" and then he immediately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adds, "Scilicet </w:t>
      </w:r>
      <w:proofErr w:type="spellStart"/>
      <w:r>
        <w:rPr>
          <w:color w:val="000000"/>
        </w:rPr>
        <w:t>Aelfred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rex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Athulfi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filius</w:t>
      </w:r>
      <w:proofErr w:type="spellEnd"/>
      <w:r>
        <w:rPr>
          <w:color w:val="000000"/>
        </w:rPr>
        <w:t xml:space="preserve">; ex quo </w:t>
      </w:r>
      <w:proofErr w:type="spellStart"/>
      <w:r>
        <w:rPr>
          <w:color w:val="000000"/>
        </w:rPr>
        <w:t>nos</w:t>
      </w:r>
      <w:proofErr w:type="spellEnd"/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originem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trahimus</w:t>
      </w:r>
      <w:proofErr w:type="spellEnd"/>
      <w:r>
        <w:rPr>
          <w:color w:val="000000"/>
        </w:rPr>
        <w:t xml:space="preserve">." Vid. </w:t>
      </w:r>
      <w:proofErr w:type="spellStart"/>
      <w:r>
        <w:rPr>
          <w:color w:val="000000"/>
        </w:rPr>
        <w:t>Prol</w:t>
      </w:r>
      <w:proofErr w:type="spellEnd"/>
      <w:r>
        <w:rPr>
          <w:color w:val="000000"/>
        </w:rPr>
        <w:t>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(31) </w:t>
      </w:r>
      <w:proofErr w:type="spellStart"/>
      <w:r>
        <w:rPr>
          <w:color w:val="000000"/>
        </w:rPr>
        <w:t>Hickes</w:t>
      </w:r>
      <w:proofErr w:type="spellEnd"/>
      <w:r>
        <w:rPr>
          <w:color w:val="000000"/>
        </w:rPr>
        <w:t xml:space="preserve"> supposed the Laud or Peterborough Chronicle to have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been compiled by Hugo </w:t>
      </w:r>
      <w:proofErr w:type="spellStart"/>
      <w:r>
        <w:rPr>
          <w:color w:val="000000"/>
        </w:rPr>
        <w:t>Candidus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Albus</w:t>
      </w:r>
      <w:proofErr w:type="spellEnd"/>
      <w:r>
        <w:rPr>
          <w:color w:val="000000"/>
        </w:rPr>
        <w:t>, or White), or some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other monk of that house.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(32) See A.D. </w:t>
      </w:r>
      <w:proofErr w:type="gramStart"/>
      <w:r>
        <w:rPr>
          <w:color w:val="000000"/>
        </w:rPr>
        <w:t>xxxiii.,</w:t>
      </w:r>
      <w:proofErr w:type="gram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aera</w:t>
      </w:r>
      <w:proofErr w:type="spellEnd"/>
      <w:r>
        <w:rPr>
          <w:color w:val="000000"/>
        </w:rPr>
        <w:t xml:space="preserve"> of Christ's crucifixion, p. 23,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and the notes below.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(33) See </w:t>
      </w:r>
      <w:proofErr w:type="spellStart"/>
      <w:r>
        <w:rPr>
          <w:color w:val="000000"/>
        </w:rPr>
        <w:t>Playfair's</w:t>
      </w:r>
      <w:proofErr w:type="spellEnd"/>
      <w:r>
        <w:rPr>
          <w:color w:val="000000"/>
        </w:rPr>
        <w:t xml:space="preserve"> "System of Chronology", p. 49.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(34) </w:t>
      </w:r>
      <w:proofErr w:type="spellStart"/>
      <w:r>
        <w:rPr>
          <w:color w:val="000000"/>
        </w:rPr>
        <w:t>Playfair</w:t>
      </w:r>
      <w:proofErr w:type="spellEnd"/>
      <w:r>
        <w:rPr>
          <w:color w:val="000000"/>
        </w:rPr>
        <w:t xml:space="preserve"> says 527: but I follow Bede, Florence of Worcester,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and others, who affirm that the great paschal cycle of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Dionysius commenced from the year of our Lord's incarnation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532 -- the year in which the code of Justinian was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promulgated.  "Vid. </w:t>
      </w:r>
      <w:proofErr w:type="spellStart"/>
      <w:r>
        <w:rPr>
          <w:color w:val="000000"/>
        </w:rPr>
        <w:t>Flor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>." 532, 1064, and 1073.  See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also M. West. "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>." 532.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 xml:space="preserve">(35) "Vid. </w:t>
      </w:r>
      <w:proofErr w:type="spellStart"/>
      <w:r>
        <w:rPr>
          <w:color w:val="000000"/>
        </w:rPr>
        <w:t>Prol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Chron." </w:t>
      </w:r>
      <w:proofErr w:type="spellStart"/>
      <w:r>
        <w:rPr>
          <w:color w:val="000000"/>
        </w:rPr>
        <w:t>Bervas</w:t>
      </w:r>
      <w:proofErr w:type="spellEnd"/>
      <w:r>
        <w:rPr>
          <w:color w:val="000000"/>
        </w:rPr>
        <w:t>. "ap. X." Script. p. 1338.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(36) Often did the editor, during the progress of the work,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sympathise</w:t>
      </w:r>
      <w:proofErr w:type="spellEnd"/>
      <w:r>
        <w:rPr>
          <w:color w:val="000000"/>
        </w:rPr>
        <w:t xml:space="preserve"> with the printer; who, in answer to his urgent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importunities to hasten the work, replied once in the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classical language of Manutius: "</w:t>
      </w:r>
      <w:proofErr w:type="spellStart"/>
      <w:r>
        <w:rPr>
          <w:color w:val="000000"/>
        </w:rPr>
        <w:t>Precor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occupationibus</w:t>
      </w:r>
      <w:proofErr w:type="spellEnd"/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proofErr w:type="gramStart"/>
      <w:r>
        <w:rPr>
          <w:color w:val="000000"/>
        </w:rPr>
        <w:t>meis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ignoscas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premor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oneribus</w:t>
      </w:r>
      <w:proofErr w:type="spellEnd"/>
      <w:r>
        <w:rPr>
          <w:color w:val="000000"/>
        </w:rPr>
        <w:t xml:space="preserve">, et </w:t>
      </w:r>
      <w:proofErr w:type="spellStart"/>
      <w:r>
        <w:rPr>
          <w:color w:val="000000"/>
        </w:rPr>
        <w:t>typographiae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cura</w:t>
      </w:r>
      <w:proofErr w:type="spellEnd"/>
      <w:r>
        <w:rPr>
          <w:color w:val="000000"/>
        </w:rPr>
        <w:t>,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sustineam</w:t>
      </w:r>
      <w:proofErr w:type="spellEnd"/>
      <w:r>
        <w:rPr>
          <w:color w:val="000000"/>
        </w:rPr>
        <w:t>."  Who could be angry after this?</w:t>
      </w:r>
    </w:p>
    <w:p w:rsidR="008C0AAA" w:rsidRDefault="008C0AAA" w:rsidP="00E34F02">
      <w:pPr>
        <w:pStyle w:val="HTMLPreformatted"/>
        <w:spacing w:after="120"/>
        <w:ind w:left="576" w:hanging="576"/>
        <w:rPr>
          <w:color w:val="000000"/>
        </w:rPr>
      </w:pPr>
      <w:r>
        <w:rPr>
          <w:color w:val="000000"/>
        </w:rPr>
        <w:t>(37) Miss Gurney, of Keswick, Norfolk.  The work, however, was</w:t>
      </w:r>
      <w:r w:rsidR="00AC424F">
        <w:rPr>
          <w:color w:val="000000"/>
        </w:rPr>
        <w:t xml:space="preserve"> </w:t>
      </w:r>
      <w:r>
        <w:rPr>
          <w:color w:val="000000"/>
        </w:rPr>
        <w:t xml:space="preserve">     not published.</w:t>
      </w:r>
    </w:p>
    <w:p w:rsidR="008C0AAA" w:rsidRDefault="008C0AAA" w:rsidP="008C0AAA">
      <w:pPr>
        <w:pStyle w:val="HTMLPreformatted"/>
        <w:rPr>
          <w:color w:val="000000"/>
        </w:rPr>
      </w:pPr>
    </w:p>
    <w:p w:rsidR="008C0AAA" w:rsidRDefault="008C0AAA" w:rsidP="008C0AAA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76750" cy="95250"/>
            <wp:effectExtent l="0" t="0" r="0" b="0"/>
            <wp:docPr id="22" name="Picture 22" descr="http://web.archive.org/web/20110519195359im_/http: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eb.archive.org/web/20110519195359im_/http: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AA" w:rsidRDefault="008C0AAA" w:rsidP="008C0AAA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Site maintained by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Roy Tennant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on behalf of the academic community.</w:t>
      </w:r>
    </w:p>
    <w:p w:rsidR="008C0AAA" w:rsidRDefault="00D94B48" w:rsidP="008C0AAA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hyperlink r:id="rId8" w:history="1">
        <w:r w:rsidR="008C0AAA">
          <w:rPr>
            <w:rStyle w:val="Hyperlink"/>
            <w:rFonts w:ascii="Arial" w:hAnsi="Arial" w:cs="Arial"/>
            <w:sz w:val="18"/>
            <w:szCs w:val="18"/>
          </w:rPr>
          <w:t>Responsible Equity Release</w:t>
        </w:r>
      </w:hyperlink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 w:rsidR="008C0AAA">
          <w:rPr>
            <w:rStyle w:val="Hyperlink"/>
            <w:rFonts w:ascii="Arial" w:hAnsi="Arial" w:cs="Arial"/>
            <w:sz w:val="18"/>
            <w:szCs w:val="18"/>
          </w:rPr>
          <w:t xml:space="preserve">le </w:t>
        </w:r>
        <w:proofErr w:type="spellStart"/>
        <w:r w:rsidR="008C0AAA">
          <w:rPr>
            <w:rStyle w:val="Hyperlink"/>
            <w:rFonts w:ascii="Arial" w:hAnsi="Arial" w:cs="Arial"/>
            <w:sz w:val="18"/>
            <w:szCs w:val="18"/>
          </w:rPr>
          <w:t>classeur</w:t>
        </w:r>
        <w:proofErr w:type="spellEnd"/>
      </w:hyperlink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history="1">
        <w:r w:rsidR="008C0AAA">
          <w:rPr>
            <w:rStyle w:val="Hyperlink"/>
            <w:rFonts w:ascii="Arial" w:hAnsi="Arial" w:cs="Arial"/>
            <w:sz w:val="18"/>
            <w:szCs w:val="18"/>
          </w:rPr>
          <w:t>Research Papers</w:t>
        </w:r>
      </w:hyperlink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history="1">
        <w:r w:rsidR="008C0AAA">
          <w:rPr>
            <w:rStyle w:val="Hyperlink"/>
            <w:rFonts w:ascii="Arial" w:hAnsi="Arial" w:cs="Arial"/>
            <w:sz w:val="18"/>
            <w:szCs w:val="18"/>
          </w:rPr>
          <w:t>recambioscoche.es</w:t>
        </w:r>
      </w:hyperlink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history="1">
        <w:r w:rsidR="008C0AAA">
          <w:rPr>
            <w:rStyle w:val="Hyperlink"/>
            <w:rFonts w:ascii="Arial" w:hAnsi="Arial" w:cs="Arial"/>
            <w:sz w:val="18"/>
            <w:szCs w:val="18"/>
          </w:rPr>
          <w:t>writing an essay</w:t>
        </w:r>
      </w:hyperlink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 w:rsidR="008C0AAA">
          <w:rPr>
            <w:rStyle w:val="Hyperlink"/>
            <w:rFonts w:ascii="Arial" w:hAnsi="Arial" w:cs="Arial"/>
            <w:sz w:val="18"/>
            <w:szCs w:val="18"/>
          </w:rPr>
          <w:t>mycustomessay.com</w:t>
        </w:r>
      </w:hyperlink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 w:rsidR="008C0AAA">
          <w:rPr>
            <w:rStyle w:val="Hyperlink"/>
            <w:rFonts w:ascii="Arial" w:hAnsi="Arial" w:cs="Arial"/>
            <w:sz w:val="18"/>
            <w:szCs w:val="18"/>
          </w:rPr>
          <w:t>Download eBooks</w:t>
        </w:r>
      </w:hyperlink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history="1">
        <w:r w:rsidR="008C0AAA">
          <w:rPr>
            <w:rStyle w:val="Hyperlink"/>
            <w:rFonts w:ascii="Arial" w:hAnsi="Arial" w:cs="Arial"/>
            <w:sz w:val="18"/>
            <w:szCs w:val="18"/>
          </w:rPr>
          <w:t>123writings.com</w:t>
        </w:r>
      </w:hyperlink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"http://www.anunciosmail.com/" </w:instrText>
      </w:r>
      <w:r>
        <w:fldChar w:fldCharType="separate"/>
      </w:r>
      <w:r w:rsidR="008C0AAA">
        <w:rPr>
          <w:rStyle w:val="Hyperlink"/>
          <w:rFonts w:ascii="Arial" w:hAnsi="Arial" w:cs="Arial"/>
          <w:sz w:val="18"/>
          <w:szCs w:val="18"/>
        </w:rPr>
        <w:t>anuncios</w:t>
      </w:r>
      <w:proofErr w:type="spellEnd"/>
      <w:r>
        <w:rPr>
          <w:rStyle w:val="Hyperlink"/>
          <w:rFonts w:ascii="Arial" w:hAnsi="Arial" w:cs="Arial"/>
          <w:sz w:val="18"/>
          <w:szCs w:val="18"/>
        </w:rPr>
        <w:fldChar w:fldCharType="end"/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8C0AAA">
        <w:rPr>
          <w:rFonts w:ascii="Arial" w:hAnsi="Arial" w:cs="Arial"/>
          <w:color w:val="000000"/>
          <w:sz w:val="18"/>
          <w:szCs w:val="18"/>
        </w:rPr>
        <w:t>|</w:t>
      </w:r>
      <w:r w:rsidR="008C0A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fldChar w:fldCharType="begin"/>
      </w:r>
      <w:r>
        <w:instrText xml:space="preserve"> HYPERLINK "http://www.librosneon.com/" </w:instrText>
      </w:r>
      <w:r>
        <w:fldChar w:fldCharType="separate"/>
      </w:r>
      <w:r w:rsidR="008C0AAA">
        <w:rPr>
          <w:rStyle w:val="Hyperlink"/>
          <w:rFonts w:ascii="Arial" w:hAnsi="Arial" w:cs="Arial"/>
          <w:sz w:val="18"/>
          <w:szCs w:val="18"/>
        </w:rPr>
        <w:t>Libros</w:t>
      </w:r>
      <w:proofErr w:type="spellEnd"/>
      <w:r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88090D" w:rsidRPr="008C0AAA" w:rsidRDefault="0088090D" w:rsidP="008C0AAA"/>
    <w:sectPr w:rsidR="0088090D" w:rsidRPr="008C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5"/>
    <w:rsid w:val="000007CB"/>
    <w:rsid w:val="00015C71"/>
    <w:rsid w:val="000176FD"/>
    <w:rsid w:val="00020CD8"/>
    <w:rsid w:val="00021875"/>
    <w:rsid w:val="00023D97"/>
    <w:rsid w:val="000274CC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15D"/>
    <w:rsid w:val="00125487"/>
    <w:rsid w:val="0013253D"/>
    <w:rsid w:val="00132FDF"/>
    <w:rsid w:val="001447D1"/>
    <w:rsid w:val="00150871"/>
    <w:rsid w:val="0015185B"/>
    <w:rsid w:val="00161E68"/>
    <w:rsid w:val="00166B02"/>
    <w:rsid w:val="001718EC"/>
    <w:rsid w:val="0017531B"/>
    <w:rsid w:val="001808C1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516"/>
    <w:rsid w:val="001E2958"/>
    <w:rsid w:val="001E3325"/>
    <w:rsid w:val="001F226D"/>
    <w:rsid w:val="0020580A"/>
    <w:rsid w:val="00206D34"/>
    <w:rsid w:val="00207863"/>
    <w:rsid w:val="00220788"/>
    <w:rsid w:val="00223A63"/>
    <w:rsid w:val="0022508E"/>
    <w:rsid w:val="00231AF9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3C03"/>
    <w:rsid w:val="00286B7A"/>
    <w:rsid w:val="002905CC"/>
    <w:rsid w:val="002914AF"/>
    <w:rsid w:val="002A3D83"/>
    <w:rsid w:val="002A6753"/>
    <w:rsid w:val="002B3EF6"/>
    <w:rsid w:val="002C17D8"/>
    <w:rsid w:val="002D2512"/>
    <w:rsid w:val="002D2BF1"/>
    <w:rsid w:val="002D3A7B"/>
    <w:rsid w:val="002D7D83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260B1"/>
    <w:rsid w:val="0043359A"/>
    <w:rsid w:val="00434E87"/>
    <w:rsid w:val="00440C37"/>
    <w:rsid w:val="004432EA"/>
    <w:rsid w:val="00446C55"/>
    <w:rsid w:val="00447F9D"/>
    <w:rsid w:val="004563DC"/>
    <w:rsid w:val="0046227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150E"/>
    <w:rsid w:val="004F4E37"/>
    <w:rsid w:val="00514157"/>
    <w:rsid w:val="00520585"/>
    <w:rsid w:val="00521926"/>
    <w:rsid w:val="00523D75"/>
    <w:rsid w:val="00532518"/>
    <w:rsid w:val="005369F9"/>
    <w:rsid w:val="0054257F"/>
    <w:rsid w:val="00547838"/>
    <w:rsid w:val="00550E86"/>
    <w:rsid w:val="00553F3F"/>
    <w:rsid w:val="00554385"/>
    <w:rsid w:val="005553AC"/>
    <w:rsid w:val="00561A88"/>
    <w:rsid w:val="00565BD1"/>
    <w:rsid w:val="00570A40"/>
    <w:rsid w:val="00580EBA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353E4"/>
    <w:rsid w:val="006420BC"/>
    <w:rsid w:val="00644EDF"/>
    <w:rsid w:val="00656205"/>
    <w:rsid w:val="00657BFA"/>
    <w:rsid w:val="00660BBF"/>
    <w:rsid w:val="00662508"/>
    <w:rsid w:val="0066261E"/>
    <w:rsid w:val="00663174"/>
    <w:rsid w:val="00665B62"/>
    <w:rsid w:val="00666E9E"/>
    <w:rsid w:val="006675C7"/>
    <w:rsid w:val="006706DD"/>
    <w:rsid w:val="00680D6A"/>
    <w:rsid w:val="0068327C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238BA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111D"/>
    <w:rsid w:val="007E160A"/>
    <w:rsid w:val="007E40AA"/>
    <w:rsid w:val="007F1A41"/>
    <w:rsid w:val="007F56BE"/>
    <w:rsid w:val="008067DE"/>
    <w:rsid w:val="008166D6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B1FBE"/>
    <w:rsid w:val="008C0AAA"/>
    <w:rsid w:val="008D65EF"/>
    <w:rsid w:val="008F0789"/>
    <w:rsid w:val="008F2DBB"/>
    <w:rsid w:val="008F5E7E"/>
    <w:rsid w:val="008F77BA"/>
    <w:rsid w:val="009003B4"/>
    <w:rsid w:val="00900D26"/>
    <w:rsid w:val="00907135"/>
    <w:rsid w:val="00911F20"/>
    <w:rsid w:val="00917C84"/>
    <w:rsid w:val="00925E4D"/>
    <w:rsid w:val="00933581"/>
    <w:rsid w:val="0093457A"/>
    <w:rsid w:val="00935118"/>
    <w:rsid w:val="0093516C"/>
    <w:rsid w:val="00941967"/>
    <w:rsid w:val="009559FC"/>
    <w:rsid w:val="00965074"/>
    <w:rsid w:val="00967F36"/>
    <w:rsid w:val="00983784"/>
    <w:rsid w:val="00987D30"/>
    <w:rsid w:val="00991E65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601"/>
    <w:rsid w:val="009B46DC"/>
    <w:rsid w:val="009C1959"/>
    <w:rsid w:val="009C27FA"/>
    <w:rsid w:val="009C5A7F"/>
    <w:rsid w:val="009C611C"/>
    <w:rsid w:val="009E047F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C424F"/>
    <w:rsid w:val="00AD0526"/>
    <w:rsid w:val="00AD2C9C"/>
    <w:rsid w:val="00AD4361"/>
    <w:rsid w:val="00AD4434"/>
    <w:rsid w:val="00AE4747"/>
    <w:rsid w:val="00AF111C"/>
    <w:rsid w:val="00AF24B4"/>
    <w:rsid w:val="00AF36C6"/>
    <w:rsid w:val="00B14723"/>
    <w:rsid w:val="00B16385"/>
    <w:rsid w:val="00B169BA"/>
    <w:rsid w:val="00B22E50"/>
    <w:rsid w:val="00B25874"/>
    <w:rsid w:val="00B27D06"/>
    <w:rsid w:val="00B34394"/>
    <w:rsid w:val="00B358D9"/>
    <w:rsid w:val="00B3731C"/>
    <w:rsid w:val="00B41276"/>
    <w:rsid w:val="00B60D28"/>
    <w:rsid w:val="00B655D0"/>
    <w:rsid w:val="00B65A47"/>
    <w:rsid w:val="00B673B0"/>
    <w:rsid w:val="00B805EC"/>
    <w:rsid w:val="00B8433D"/>
    <w:rsid w:val="00B86BF0"/>
    <w:rsid w:val="00B8735F"/>
    <w:rsid w:val="00B90644"/>
    <w:rsid w:val="00B90D06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BF2060"/>
    <w:rsid w:val="00C06F38"/>
    <w:rsid w:val="00C118F0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46E72"/>
    <w:rsid w:val="00D819B9"/>
    <w:rsid w:val="00D92AD9"/>
    <w:rsid w:val="00D94B48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1775"/>
    <w:rsid w:val="00DF7316"/>
    <w:rsid w:val="00E02301"/>
    <w:rsid w:val="00E030E5"/>
    <w:rsid w:val="00E03630"/>
    <w:rsid w:val="00E043C5"/>
    <w:rsid w:val="00E06C93"/>
    <w:rsid w:val="00E10432"/>
    <w:rsid w:val="00E25473"/>
    <w:rsid w:val="00E25FBC"/>
    <w:rsid w:val="00E26864"/>
    <w:rsid w:val="00E338FA"/>
    <w:rsid w:val="00E34F02"/>
    <w:rsid w:val="00E36D04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412D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0F35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1542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90F5DD7-F217-4AC0-9FA0-10BF7C3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3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3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E3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332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3325"/>
    <w:rPr>
      <w:b/>
      <w:bCs/>
    </w:rPr>
  </w:style>
  <w:style w:type="character" w:customStyle="1" w:styleId="apple-converted-space">
    <w:name w:val="apple-converted-space"/>
    <w:basedOn w:val="DefaultParagraphFont"/>
    <w:rsid w:val="001E3325"/>
  </w:style>
  <w:style w:type="character" w:styleId="FollowedHyperlink">
    <w:name w:val="FollowedHyperlink"/>
    <w:basedOn w:val="DefaultParagraphFont"/>
    <w:uiPriority w:val="99"/>
    <w:semiHidden/>
    <w:unhideWhenUsed/>
    <w:rsid w:val="005478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2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82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43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0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58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596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31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4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56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8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onsibleequityrelease.co.uk/" TargetMode="External"/><Relationship Id="rId13" Type="http://schemas.openxmlformats.org/officeDocument/2006/relationships/hyperlink" Target="http://mycustomessa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archive.org/web/20110519195359/http:/roytennant.com/" TargetMode="External"/><Relationship Id="rId12" Type="http://schemas.openxmlformats.org/officeDocument/2006/relationships/hyperlink" Target="http://www.customwriting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ecambioscoche.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23writings.com/" TargetMode="External"/><Relationship Id="rId10" Type="http://schemas.openxmlformats.org/officeDocument/2006/relationships/hyperlink" Target="http://bestresearchpaper.com/" TargetMode="External"/><Relationship Id="rId4" Type="http://schemas.openxmlformats.org/officeDocument/2006/relationships/hyperlink" Target="http://omacl.org/" TargetMode="External"/><Relationship Id="rId9" Type="http://schemas.openxmlformats.org/officeDocument/2006/relationships/hyperlink" Target="http://www.leclasseur.fr/" TargetMode="External"/><Relationship Id="rId14" Type="http://schemas.openxmlformats.org/officeDocument/2006/relationships/hyperlink" Target="http://ebooks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5972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10</cp:revision>
  <dcterms:created xsi:type="dcterms:W3CDTF">2013-04-19T16:38:00Z</dcterms:created>
  <dcterms:modified xsi:type="dcterms:W3CDTF">2013-04-19T17:49:00Z</dcterms:modified>
</cp:coreProperties>
</file>