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1.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6C11" w:rsidRDefault="00326C11">
      <w:pPr>
        <w:rPr>
          <w:color w:val="000000"/>
          <w:sz w:val="24"/>
        </w:rPr>
      </w:pPr>
    </w:p>
    <w:p w:rsidR="00B84DB9" w:rsidRDefault="00DB378B">
      <w:pPr>
        <w:rPr>
          <w:color w:val="000000"/>
          <w:sz w:val="24"/>
        </w:rPr>
      </w:pPr>
      <w:r>
        <w:rPr>
          <w:color w:val="000000"/>
          <w:sz w:val="24"/>
        </w:rPr>
        <w:t>The Fisk Expedition went through Griggs County in 1862 and 1863.  Captain James L. Fisk was leading groups to the newly opened gold mines in western Montana and Idaho.  He stopped and camped at Jessie Lake on both expeditions and we are fortunate that his records still survive.</w:t>
      </w:r>
    </w:p>
    <w:p w:rsidR="00DB378B" w:rsidRDefault="00DB378B">
      <w:pPr>
        <w:rPr>
          <w:color w:val="000000"/>
          <w:sz w:val="24"/>
        </w:rPr>
      </w:pPr>
    </w:p>
    <w:p w:rsidR="006728F5" w:rsidRDefault="006728F5">
      <w:pPr>
        <w:rPr>
          <w:color w:val="000000"/>
          <w:sz w:val="24"/>
        </w:rPr>
      </w:pPr>
      <w:r>
        <w:rPr>
          <w:color w:val="000000"/>
          <w:sz w:val="24"/>
        </w:rPr>
        <w:t xml:space="preserve">On the </w:t>
      </w:r>
      <w:r w:rsidR="00A36157">
        <w:rPr>
          <w:color w:val="000000"/>
          <w:sz w:val="24"/>
        </w:rPr>
        <w:t>1862</w:t>
      </w:r>
      <w:r>
        <w:rPr>
          <w:color w:val="000000"/>
          <w:sz w:val="24"/>
        </w:rPr>
        <w:t xml:space="preserve"> expedition he wrote “Arriving at Lake Jessie we camped between the lake and one half a mile to the south, about a mile in diameter, which Captain Fisk named Lake Lydia in honor of his wife.  Lake Jessie is a beautiful sheet of water, five or six miles in circumference</w:t>
      </w:r>
      <w:r w:rsidR="00A36157">
        <w:rPr>
          <w:color w:val="000000"/>
          <w:sz w:val="24"/>
        </w:rPr>
        <w:t xml:space="preserve">, surrounded by a belt of timber.  Its waters, as also those of Lake Lydia, are strongly impregnated with salt; but we discovered a spring a little less than a mile to the westward, which after being improved by a few moments’ digging, yielded us pure cold water for culinary purposes.”  Later he says that “At Lake Jessie we took on wood for several days and filled our casks with water from the spring, as we expected the water for some distance ahead, to be brackish and unpalatable.  We named our camp at Lake Jessie “Camp Aldrich” in honor of one of Minnesota’s representatives in Congress”.  </w:t>
      </w:r>
    </w:p>
    <w:p w:rsidR="00A36157" w:rsidRDefault="00A36157">
      <w:pPr>
        <w:rPr>
          <w:color w:val="000000"/>
          <w:sz w:val="24"/>
        </w:rPr>
      </w:pPr>
    </w:p>
    <w:p w:rsidR="00A36157" w:rsidRDefault="00A36157">
      <w:pPr>
        <w:rPr>
          <w:color w:val="000000"/>
          <w:sz w:val="24"/>
        </w:rPr>
      </w:pPr>
      <w:r>
        <w:rPr>
          <w:color w:val="000000"/>
          <w:sz w:val="24"/>
        </w:rPr>
        <w:t xml:space="preserve">A few days later he wrote “We did not take on wood enough at Lake Jessie to last us until we find timber again” and </w:t>
      </w:r>
      <w:r w:rsidR="00D6329E">
        <w:rPr>
          <w:color w:val="000000"/>
          <w:sz w:val="24"/>
        </w:rPr>
        <w:t>“wood is not essential for camping purposes so long as the substitute in buffalo chips (dried manure) remains as plentiful as present”.</w:t>
      </w:r>
    </w:p>
    <w:p w:rsidR="00DB378B" w:rsidRDefault="00DB378B">
      <w:pPr>
        <w:rPr>
          <w:color w:val="000000"/>
          <w:sz w:val="24"/>
        </w:rPr>
      </w:pPr>
    </w:p>
    <w:p w:rsidR="00B84DB9" w:rsidRDefault="00D6329E">
      <w:pPr>
        <w:rPr>
          <w:color w:val="000000"/>
          <w:sz w:val="24"/>
        </w:rPr>
      </w:pPr>
      <w:r>
        <w:rPr>
          <w:color w:val="000000"/>
          <w:sz w:val="24"/>
        </w:rPr>
        <w:t xml:space="preserve">On the </w:t>
      </w:r>
      <w:r w:rsidR="0044039C">
        <w:rPr>
          <w:color w:val="000000"/>
          <w:sz w:val="24"/>
        </w:rPr>
        <w:t>1863</w:t>
      </w:r>
      <w:r>
        <w:rPr>
          <w:color w:val="000000"/>
          <w:sz w:val="24"/>
        </w:rPr>
        <w:t xml:space="preserve"> expedition he had the following entries.</w:t>
      </w:r>
    </w:p>
    <w:p w:rsidR="00266FF0" w:rsidRDefault="009A5953">
      <w:pPr>
        <w:rPr>
          <w:color w:val="000000"/>
          <w:sz w:val="24"/>
        </w:rPr>
      </w:pPr>
      <w:r w:rsidRPr="00347C91">
        <w:rPr>
          <w:color w:val="000000"/>
          <w:sz w:val="24"/>
        </w:rPr>
        <w:t>July 21 Road over rolling prairie to Lakes Lydia and Jessie, where we</w:t>
      </w:r>
      <w:r w:rsidR="00321F83" w:rsidRPr="00347C91">
        <w:rPr>
          <w:color w:val="000000"/>
          <w:sz w:val="24"/>
        </w:rPr>
        <w:t xml:space="preserve"> </w:t>
      </w:r>
      <w:r w:rsidRPr="00347C91">
        <w:rPr>
          <w:color w:val="000000"/>
          <w:sz w:val="24"/>
        </w:rPr>
        <w:t>camped at noon and remained to rest stock, &amp;</w:t>
      </w:r>
      <w:r w:rsidR="00321F83" w:rsidRPr="00347C91">
        <w:rPr>
          <w:color w:val="000000"/>
          <w:sz w:val="24"/>
        </w:rPr>
        <w:t>c</w:t>
      </w:r>
      <w:r w:rsidRPr="00347C91">
        <w:rPr>
          <w:color w:val="000000"/>
          <w:sz w:val="24"/>
        </w:rPr>
        <w:t>. The water of Lakes Lydia</w:t>
      </w:r>
      <w:r w:rsidR="00321F83" w:rsidRPr="00347C91">
        <w:rPr>
          <w:color w:val="000000"/>
          <w:sz w:val="24"/>
        </w:rPr>
        <w:t xml:space="preserve"> </w:t>
      </w:r>
      <w:r w:rsidRPr="00347C91">
        <w:rPr>
          <w:color w:val="000000"/>
          <w:sz w:val="24"/>
        </w:rPr>
        <w:t>and Jessie (twin lakes) is slightly saline, soda and magnesia prevailing. There</w:t>
      </w:r>
      <w:r w:rsidR="00321F83" w:rsidRPr="00347C91">
        <w:rPr>
          <w:color w:val="000000"/>
          <w:sz w:val="24"/>
        </w:rPr>
        <w:t xml:space="preserve"> </w:t>
      </w:r>
      <w:r w:rsidRPr="00347C91">
        <w:rPr>
          <w:color w:val="000000"/>
          <w:sz w:val="24"/>
        </w:rPr>
        <w:t>is, however, a good spring three-quarters of a mile southwest of our camp, in a</w:t>
      </w:r>
      <w:r w:rsidR="00321F83" w:rsidRPr="00347C91">
        <w:rPr>
          <w:color w:val="000000"/>
          <w:sz w:val="24"/>
        </w:rPr>
        <w:t xml:space="preserve"> </w:t>
      </w:r>
      <w:r w:rsidRPr="00347C91">
        <w:rPr>
          <w:color w:val="000000"/>
          <w:sz w:val="24"/>
        </w:rPr>
        <w:t>ravine on the shore of Lake Lydia, Shale crops out at the edge of the lakes,</w:t>
      </w:r>
      <w:r w:rsidR="00321F83" w:rsidRPr="00347C91">
        <w:rPr>
          <w:color w:val="000000"/>
          <w:sz w:val="24"/>
        </w:rPr>
        <w:t xml:space="preserve"> </w:t>
      </w:r>
      <w:r w:rsidRPr="00347C91">
        <w:rPr>
          <w:color w:val="000000"/>
          <w:sz w:val="24"/>
        </w:rPr>
        <w:t>and one of our party discovered coal on Lake Jessie. Both of these lakes are</w:t>
      </w:r>
      <w:r w:rsidR="00321F83" w:rsidRPr="00347C91">
        <w:rPr>
          <w:color w:val="000000"/>
          <w:sz w:val="24"/>
        </w:rPr>
        <w:t xml:space="preserve"> </w:t>
      </w:r>
      <w:r w:rsidRPr="00347C91">
        <w:rPr>
          <w:color w:val="000000"/>
          <w:sz w:val="24"/>
        </w:rPr>
        <w:t>very beautiful; they are surrounded by bold bluffs, well timbered. Our camping</w:t>
      </w:r>
      <w:r w:rsidR="00321F83" w:rsidRPr="00347C91">
        <w:rPr>
          <w:color w:val="000000"/>
          <w:sz w:val="24"/>
        </w:rPr>
        <w:t xml:space="preserve"> </w:t>
      </w:r>
      <w:r w:rsidRPr="00347C91">
        <w:rPr>
          <w:color w:val="000000"/>
          <w:sz w:val="24"/>
        </w:rPr>
        <w:t>place was between the two lakes on a small eminence. In the wood at the</w:t>
      </w:r>
      <w:r w:rsidR="00321F83" w:rsidRPr="00347C91">
        <w:rPr>
          <w:color w:val="000000"/>
          <w:sz w:val="24"/>
        </w:rPr>
        <w:t xml:space="preserve"> </w:t>
      </w:r>
      <w:r w:rsidRPr="00347C91">
        <w:rPr>
          <w:color w:val="000000"/>
          <w:sz w:val="24"/>
        </w:rPr>
        <w:t>back of camp we heard an incessant noise of birds, and we found the trees full</w:t>
      </w:r>
      <w:r w:rsidR="00321F83" w:rsidRPr="00347C91">
        <w:rPr>
          <w:color w:val="000000"/>
          <w:sz w:val="24"/>
        </w:rPr>
        <w:t xml:space="preserve"> </w:t>
      </w:r>
      <w:r w:rsidRPr="00347C91">
        <w:rPr>
          <w:color w:val="000000"/>
          <w:sz w:val="24"/>
        </w:rPr>
        <w:t>of nests; it was a perfect rookery; there were cranes, crows, gulls, storks, shite-</w:t>
      </w:r>
      <w:r w:rsidR="00321F83" w:rsidRPr="00347C91">
        <w:rPr>
          <w:color w:val="000000"/>
          <w:sz w:val="24"/>
        </w:rPr>
        <w:t xml:space="preserve"> pokes, &amp;</w:t>
      </w:r>
      <w:r w:rsidRPr="00347C91">
        <w:rPr>
          <w:color w:val="000000"/>
          <w:sz w:val="24"/>
        </w:rPr>
        <w:t>a &amp;c., with plenty o</w:t>
      </w:r>
      <w:r w:rsidR="00321F83" w:rsidRPr="00347C91">
        <w:rPr>
          <w:color w:val="000000"/>
          <w:sz w:val="24"/>
        </w:rPr>
        <w:t xml:space="preserve">f ducks and geese on the lakes </w:t>
      </w:r>
      <w:r w:rsidRPr="00347C91">
        <w:rPr>
          <w:color w:val="000000"/>
          <w:sz w:val="24"/>
        </w:rPr>
        <w:t>beyond.</w:t>
      </w:r>
      <w:r w:rsidR="00266FF0">
        <w:rPr>
          <w:color w:val="000000"/>
          <w:sz w:val="24"/>
        </w:rPr>
        <w:t xml:space="preserve">”  </w:t>
      </w:r>
    </w:p>
    <w:p w:rsidR="00266FF0" w:rsidRDefault="00266FF0">
      <w:pPr>
        <w:rPr>
          <w:color w:val="000000"/>
          <w:sz w:val="24"/>
        </w:rPr>
      </w:pPr>
    </w:p>
    <w:p w:rsidR="00266FF0" w:rsidRDefault="00266FF0">
      <w:pPr>
        <w:rPr>
          <w:color w:val="000000"/>
          <w:sz w:val="24"/>
        </w:rPr>
      </w:pPr>
      <w:r>
        <w:rPr>
          <w:color w:val="000000"/>
          <w:sz w:val="24"/>
        </w:rPr>
        <w:t>Later he wrote that “We found abundance of wild cherries in the thickets round camp…”</w:t>
      </w:r>
    </w:p>
    <w:p w:rsidR="00266FF0" w:rsidRDefault="00266FF0">
      <w:pPr>
        <w:rPr>
          <w:color w:val="000000"/>
          <w:sz w:val="24"/>
        </w:rPr>
      </w:pPr>
    </w:p>
    <w:p w:rsidR="00266FF0" w:rsidRDefault="008E5114">
      <w:pPr>
        <w:rPr>
          <w:color w:val="000000"/>
          <w:sz w:val="24"/>
        </w:rPr>
      </w:pPr>
      <w:r>
        <w:rPr>
          <w:color w:val="000000"/>
          <w:sz w:val="24"/>
        </w:rPr>
        <w:t xml:space="preserve">James Fisk group weren’t the first </w:t>
      </w:r>
      <w:r w:rsidR="00DF3F97">
        <w:rPr>
          <w:color w:val="000000"/>
          <w:sz w:val="24"/>
        </w:rPr>
        <w:t xml:space="preserve">white men </w:t>
      </w:r>
      <w:r>
        <w:rPr>
          <w:color w:val="000000"/>
          <w:sz w:val="24"/>
        </w:rPr>
        <w:t xml:space="preserve">to </w:t>
      </w:r>
      <w:r w:rsidR="00DF3F97">
        <w:rPr>
          <w:color w:val="000000"/>
          <w:sz w:val="24"/>
        </w:rPr>
        <w:t xml:space="preserve">stop at  Lake Jessie </w:t>
      </w:r>
      <w:r>
        <w:rPr>
          <w:color w:val="000000"/>
          <w:sz w:val="24"/>
        </w:rPr>
        <w:t>but he was one of the first to try to describe it as the beautiful Garden of Eden that we know it as today.</w:t>
      </w:r>
    </w:p>
    <w:p w:rsidR="00266FF0" w:rsidRDefault="00266FF0">
      <w:pPr>
        <w:rPr>
          <w:color w:val="000000"/>
          <w:sz w:val="24"/>
        </w:rPr>
      </w:pPr>
    </w:p>
    <w:p w:rsidR="00D965F5" w:rsidRDefault="00D965F5">
      <w:pPr>
        <w:rPr>
          <w:color w:val="000000"/>
          <w:sz w:val="24"/>
        </w:rPr>
      </w:pPr>
    </w:p>
    <w:p w:rsidR="00D965F5" w:rsidRDefault="00D965F5">
      <w:pPr>
        <w:rPr>
          <w:color w:val="000000"/>
          <w:sz w:val="24"/>
        </w:rPr>
      </w:pPr>
    </w:p>
    <w:p w:rsidR="00D965F5" w:rsidRDefault="00D965F5">
      <w:pPr>
        <w:rPr>
          <w:color w:val="000000"/>
          <w:sz w:val="24"/>
        </w:rPr>
      </w:pPr>
    </w:p>
    <w:p w:rsidR="00D965F5" w:rsidRDefault="00D965F5">
      <w:pPr>
        <w:rPr>
          <w:color w:val="000000"/>
          <w:sz w:val="24"/>
        </w:rPr>
      </w:pPr>
    </w:p>
    <w:p w:rsidR="00D965F5" w:rsidRDefault="00D965F5">
      <w:pPr>
        <w:rPr>
          <w:color w:val="000000"/>
          <w:sz w:val="24"/>
        </w:rPr>
      </w:pPr>
    </w:p>
    <w:p w:rsidR="00D965F5" w:rsidRDefault="00D965F5">
      <w:pPr>
        <w:rPr>
          <w:color w:val="000000"/>
          <w:sz w:val="24"/>
        </w:rPr>
      </w:pPr>
    </w:p>
    <w:p w:rsidR="00D965F5" w:rsidRDefault="00D965F5">
      <w:pPr>
        <w:rPr>
          <w:color w:val="000000"/>
          <w:sz w:val="24"/>
        </w:rPr>
      </w:pPr>
    </w:p>
    <w:p w:rsidR="00D965F5" w:rsidRDefault="00D965F5">
      <w:pPr>
        <w:rPr>
          <w:color w:val="000000"/>
          <w:sz w:val="24"/>
        </w:rPr>
      </w:pPr>
    </w:p>
    <w:p w:rsidR="00D965F5" w:rsidRDefault="00D965F5">
      <w:pPr>
        <w:rPr>
          <w:color w:val="000000"/>
          <w:sz w:val="24"/>
        </w:rPr>
      </w:pPr>
    </w:p>
    <w:p w:rsidR="00D965F5" w:rsidRDefault="00D965F5">
      <w:pPr>
        <w:rPr>
          <w:color w:val="000000"/>
          <w:sz w:val="24"/>
        </w:rPr>
      </w:pPr>
      <w:r>
        <w:rPr>
          <w:color w:val="000000"/>
          <w:sz w:val="24"/>
        </w:rPr>
        <w:t>Source info starts here:</w:t>
      </w:r>
    </w:p>
    <w:p w:rsidR="00D965F5" w:rsidRDefault="00D965F5">
      <w:pPr>
        <w:rPr>
          <w:color w:val="000000"/>
          <w:sz w:val="24"/>
        </w:rPr>
      </w:pPr>
    </w:p>
    <w:p w:rsidR="00D965F5" w:rsidRDefault="00D965F5" w:rsidP="00D965F5">
      <w:pPr>
        <w:rPr>
          <w:color w:val="000000"/>
          <w:sz w:val="27"/>
          <w:szCs w:val="27"/>
          <w:shd w:val="clear" w:color="auto" w:fill="FFFFFF"/>
        </w:rPr>
      </w:pPr>
      <w:r>
        <w:rPr>
          <w:rFonts w:ascii="Cambria" w:hAnsi="Cambria"/>
          <w:color w:val="000000"/>
          <w:sz w:val="27"/>
          <w:szCs w:val="27"/>
          <w:shd w:val="clear" w:color="auto" w:fill="FFFFFF"/>
        </w:rPr>
        <w:t xml:space="preserve">The next oldest site is where Captain J. L. Fisk camped in 1862 and 1863.  That site is on Section 22 in Addie Township and there the state has put up an impressive marker and owns the plot of land on which the marker was erected.   </w:t>
      </w:r>
      <w:r>
        <w:rPr>
          <w:color w:val="000000"/>
          <w:sz w:val="27"/>
          <w:szCs w:val="27"/>
          <w:shd w:val="clear" w:color="auto" w:fill="FFFFFF"/>
        </w:rPr>
        <w:t xml:space="preserve">Source: Griggs County History 1879 - 1976 page 4  </w:t>
      </w:r>
    </w:p>
    <w:p w:rsidR="00D965F5" w:rsidRDefault="00D965F5">
      <w:pPr>
        <w:rPr>
          <w:color w:val="000000"/>
          <w:sz w:val="24"/>
        </w:rPr>
      </w:pPr>
    </w:p>
    <w:p w:rsidR="00D965F5" w:rsidRDefault="00D965F5" w:rsidP="00D965F5">
      <w:pPr>
        <w:rPr>
          <w:color w:val="000000"/>
          <w:sz w:val="24"/>
        </w:rPr>
      </w:pPr>
      <w:r>
        <w:rPr>
          <w:color w:val="000000"/>
          <w:sz w:val="24"/>
        </w:rPr>
        <w:t>1862</w:t>
      </w:r>
    </w:p>
    <w:p w:rsidR="007B6D6E" w:rsidRDefault="007B6D6E" w:rsidP="00D965F5">
      <w:pPr>
        <w:rPr>
          <w:rStyle w:val="Hyperlink"/>
          <w:sz w:val="24"/>
        </w:rPr>
      </w:pPr>
      <w:bookmarkStart w:id="0" w:name="_GoBack"/>
      <w:r w:rsidRPr="007B6D6E">
        <w:rPr>
          <w:rStyle w:val="Hyperlink"/>
          <w:sz w:val="24"/>
        </w:rPr>
        <w:t>http://books.google.com/books?id=xGRNAAAAYAAJ&amp;printsec=frontcover&amp;source=gbs_ge_summary_r&amp;cad=0#v=onepage&amp;q=june%2016&amp;f=false</w:t>
      </w:r>
    </w:p>
    <w:bookmarkEnd w:id="0"/>
    <w:p w:rsidR="007B6D6E" w:rsidRDefault="007B6D6E" w:rsidP="00D965F5">
      <w:pPr>
        <w:rPr>
          <w:color w:val="000000"/>
          <w:sz w:val="24"/>
        </w:rPr>
      </w:pPr>
    </w:p>
    <w:p w:rsidR="007B6D6E" w:rsidRDefault="007B6D6E" w:rsidP="00D965F5">
      <w:pPr>
        <w:rPr>
          <w:color w:val="000000"/>
          <w:sz w:val="24"/>
        </w:rPr>
      </w:pPr>
    </w:p>
    <w:p w:rsidR="007B6D6E" w:rsidRDefault="007B6D6E" w:rsidP="00D965F5">
      <w:pPr>
        <w:rPr>
          <w:color w:val="000000"/>
          <w:sz w:val="24"/>
        </w:rPr>
      </w:pPr>
      <w:r>
        <w:rPr>
          <w:noProof/>
        </w:rPr>
        <w:drawing>
          <wp:inline distT="0" distB="0" distL="0" distR="0" wp14:anchorId="4D7CC955" wp14:editId="2EE5AA35">
            <wp:extent cx="5524500" cy="39857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5524500" cy="3985785"/>
                    </a:xfrm>
                    <a:prstGeom prst="rect">
                      <a:avLst/>
                    </a:prstGeom>
                  </pic:spPr>
                </pic:pic>
              </a:graphicData>
            </a:graphic>
          </wp:inline>
        </w:drawing>
      </w:r>
    </w:p>
    <w:p w:rsidR="007B6D6E" w:rsidRDefault="007B6D6E" w:rsidP="00D965F5">
      <w:pPr>
        <w:rPr>
          <w:color w:val="000000"/>
          <w:sz w:val="24"/>
        </w:rPr>
      </w:pPr>
    </w:p>
    <w:p w:rsidR="007B6D6E" w:rsidRDefault="007B6D6E" w:rsidP="00D965F5">
      <w:pPr>
        <w:rPr>
          <w:color w:val="000000"/>
          <w:sz w:val="24"/>
        </w:rPr>
      </w:pPr>
    </w:p>
    <w:p w:rsidR="007B6D6E" w:rsidRDefault="007B6D6E" w:rsidP="00D965F5">
      <w:pPr>
        <w:rPr>
          <w:color w:val="000000"/>
          <w:sz w:val="24"/>
        </w:rPr>
      </w:pPr>
    </w:p>
    <w:p w:rsidR="007B6D6E" w:rsidRDefault="007B6D6E" w:rsidP="00D965F5">
      <w:pPr>
        <w:rPr>
          <w:color w:val="000000"/>
          <w:sz w:val="24"/>
        </w:rPr>
      </w:pPr>
      <w:r>
        <w:rPr>
          <w:noProof/>
        </w:rPr>
        <w:lastRenderedPageBreak/>
        <w:drawing>
          <wp:inline distT="0" distB="0" distL="0" distR="0" wp14:anchorId="689EB8D8" wp14:editId="50B31A2A">
            <wp:extent cx="5524500" cy="39857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524500" cy="3985785"/>
                    </a:xfrm>
                    <a:prstGeom prst="rect">
                      <a:avLst/>
                    </a:prstGeom>
                  </pic:spPr>
                </pic:pic>
              </a:graphicData>
            </a:graphic>
          </wp:inline>
        </w:drawing>
      </w:r>
    </w:p>
    <w:p w:rsidR="007B6D6E" w:rsidRDefault="007B6D6E" w:rsidP="00D965F5">
      <w:pPr>
        <w:rPr>
          <w:color w:val="000000"/>
          <w:sz w:val="24"/>
        </w:rPr>
      </w:pPr>
    </w:p>
    <w:p w:rsidR="007B6D6E" w:rsidRDefault="007B6D6E" w:rsidP="00D965F5">
      <w:pPr>
        <w:rPr>
          <w:color w:val="000000"/>
          <w:sz w:val="24"/>
        </w:rPr>
      </w:pPr>
    </w:p>
    <w:p w:rsidR="00D965F5" w:rsidRDefault="007B6D6E">
      <w:pPr>
        <w:rPr>
          <w:color w:val="000000"/>
          <w:sz w:val="24"/>
        </w:rPr>
      </w:pPr>
      <w:r>
        <w:rPr>
          <w:noProof/>
        </w:rPr>
        <w:drawing>
          <wp:inline distT="0" distB="0" distL="0" distR="0" wp14:anchorId="2C5EAF35" wp14:editId="5616D2B8">
            <wp:extent cx="5524500" cy="3985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524500" cy="3985785"/>
                    </a:xfrm>
                    <a:prstGeom prst="rect">
                      <a:avLst/>
                    </a:prstGeom>
                  </pic:spPr>
                </pic:pic>
              </a:graphicData>
            </a:graphic>
          </wp:inline>
        </w:drawing>
      </w:r>
    </w:p>
    <w:p w:rsidR="007B6D6E" w:rsidRDefault="003A260D">
      <w:pPr>
        <w:rPr>
          <w:color w:val="000000"/>
          <w:sz w:val="24"/>
        </w:rPr>
      </w:pPr>
      <w:r>
        <w:rPr>
          <w:noProof/>
        </w:rPr>
        <w:lastRenderedPageBreak/>
        <w:drawing>
          <wp:inline distT="0" distB="0" distL="0" distR="0" wp14:anchorId="1A97CBF4" wp14:editId="36F93B15">
            <wp:extent cx="5524500" cy="39857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524500" cy="3985785"/>
                    </a:xfrm>
                    <a:prstGeom prst="rect">
                      <a:avLst/>
                    </a:prstGeom>
                  </pic:spPr>
                </pic:pic>
              </a:graphicData>
            </a:graphic>
          </wp:inline>
        </w:drawing>
      </w:r>
    </w:p>
    <w:p w:rsidR="003A260D" w:rsidRDefault="003A260D">
      <w:pPr>
        <w:rPr>
          <w:color w:val="000000"/>
          <w:sz w:val="24"/>
        </w:rPr>
      </w:pPr>
    </w:p>
    <w:p w:rsidR="003A260D" w:rsidRDefault="003A260D">
      <w:pPr>
        <w:rPr>
          <w:color w:val="000000"/>
          <w:sz w:val="24"/>
        </w:rPr>
      </w:pPr>
    </w:p>
    <w:p w:rsidR="007B6D6E" w:rsidRDefault="007B6D6E">
      <w:pPr>
        <w:rPr>
          <w:color w:val="000000"/>
          <w:sz w:val="24"/>
        </w:rPr>
      </w:pPr>
    </w:p>
    <w:p w:rsidR="00D965F5" w:rsidRDefault="00D965F5">
      <w:pPr>
        <w:rPr>
          <w:color w:val="000000"/>
          <w:sz w:val="24"/>
        </w:rPr>
      </w:pPr>
    </w:p>
    <w:p w:rsidR="00D965F5" w:rsidRDefault="00D965F5">
      <w:pPr>
        <w:rPr>
          <w:color w:val="000000"/>
          <w:sz w:val="24"/>
        </w:rPr>
      </w:pPr>
    </w:p>
    <w:p w:rsidR="00D965F5" w:rsidRDefault="00D965F5">
      <w:pPr>
        <w:rPr>
          <w:color w:val="000000"/>
          <w:sz w:val="24"/>
        </w:rPr>
      </w:pPr>
    </w:p>
    <w:p w:rsidR="00D965F5" w:rsidRDefault="00D965F5">
      <w:pPr>
        <w:rPr>
          <w:color w:val="000000"/>
          <w:sz w:val="24"/>
        </w:rPr>
      </w:pPr>
    </w:p>
    <w:p w:rsidR="00266FF0" w:rsidRDefault="00266FF0">
      <w:pPr>
        <w:rPr>
          <w:color w:val="000000"/>
          <w:sz w:val="24"/>
        </w:rPr>
      </w:pPr>
    </w:p>
    <w:p w:rsidR="00266FF0" w:rsidRDefault="00266FF0">
      <w:pPr>
        <w:rPr>
          <w:color w:val="000000"/>
          <w:sz w:val="24"/>
        </w:rPr>
      </w:pPr>
    </w:p>
    <w:p w:rsidR="00266FF0" w:rsidRDefault="00266FF0">
      <w:pPr>
        <w:rPr>
          <w:color w:val="000000"/>
          <w:sz w:val="24"/>
        </w:rPr>
      </w:pPr>
    </w:p>
    <w:p w:rsidR="00266FF0" w:rsidRDefault="00266FF0">
      <w:pPr>
        <w:rPr>
          <w:color w:val="000000"/>
          <w:sz w:val="24"/>
        </w:rPr>
      </w:pPr>
    </w:p>
    <w:p w:rsidR="00266FF0" w:rsidRDefault="00266FF0">
      <w:pPr>
        <w:rPr>
          <w:color w:val="000000"/>
          <w:sz w:val="24"/>
        </w:rPr>
      </w:pPr>
    </w:p>
    <w:p w:rsidR="00266FF0" w:rsidRDefault="00266FF0">
      <w:pPr>
        <w:rPr>
          <w:color w:val="000000"/>
          <w:sz w:val="24"/>
        </w:rPr>
      </w:pPr>
    </w:p>
    <w:p w:rsidR="00266FF0" w:rsidRDefault="00266FF0">
      <w:pPr>
        <w:rPr>
          <w:color w:val="000000"/>
          <w:sz w:val="24"/>
        </w:rPr>
      </w:pPr>
    </w:p>
    <w:p w:rsidR="00266FF0" w:rsidRDefault="00266FF0">
      <w:pPr>
        <w:rPr>
          <w:color w:val="000000"/>
          <w:sz w:val="24"/>
        </w:rPr>
      </w:pPr>
    </w:p>
    <w:p w:rsidR="00266FF0" w:rsidRDefault="00266FF0">
      <w:pPr>
        <w:rPr>
          <w:color w:val="000000"/>
          <w:sz w:val="24"/>
        </w:rPr>
      </w:pPr>
    </w:p>
    <w:p w:rsidR="00D54EEE" w:rsidRDefault="00D54EEE">
      <w:pPr>
        <w:rPr>
          <w:color w:val="000000"/>
          <w:sz w:val="24"/>
        </w:rPr>
      </w:pPr>
    </w:p>
    <w:p w:rsidR="00D54EEE" w:rsidRDefault="00D965F5">
      <w:pPr>
        <w:rPr>
          <w:color w:val="000000"/>
          <w:sz w:val="24"/>
        </w:rPr>
      </w:pPr>
      <w:r>
        <w:rPr>
          <w:color w:val="000000"/>
          <w:sz w:val="24"/>
        </w:rPr>
        <w:t>1863</w:t>
      </w:r>
    </w:p>
    <w:p w:rsidR="00D54EEE" w:rsidRDefault="00B82226">
      <w:pPr>
        <w:rPr>
          <w:color w:val="000000"/>
          <w:sz w:val="24"/>
        </w:rPr>
      </w:pPr>
      <w:hyperlink r:id="rId8" w:anchor="v=onepage&amp;q=fisk%20expedition%20jessie&amp;f=false" w:history="1">
        <w:r w:rsidR="00A25204" w:rsidRPr="00F9620C">
          <w:rPr>
            <w:rStyle w:val="Hyperlink"/>
            <w:sz w:val="24"/>
          </w:rPr>
          <w:t>http://books.google.com/books?id=BQctAAAAYAAJ&amp;pg=PA5&amp;lpg=PA5&amp;dq=fisk+expedition+jessie&amp;source=bl&amp;ots=gV8FuK7hFX&amp;sig=JtWxgTGwJrpDi_ISI8Bi0un6-AA&amp;hl=en&amp;sa=X&amp;ei=tIfDUIetEoSJywGJxIDYAQ&amp;ved=0CC4Q6AEwAQ#v=onepage&amp;q=fisk%20expedition%20jessie&amp;f=false</w:t>
        </w:r>
      </w:hyperlink>
    </w:p>
    <w:p w:rsidR="00A25204" w:rsidRDefault="00A25204">
      <w:pPr>
        <w:rPr>
          <w:color w:val="000000"/>
          <w:sz w:val="24"/>
        </w:rPr>
      </w:pPr>
    </w:p>
    <w:p w:rsidR="00A25204" w:rsidRDefault="008E5114">
      <w:pPr>
        <w:rPr>
          <w:color w:val="000000"/>
          <w:sz w:val="24"/>
        </w:rPr>
      </w:pPr>
      <w:r>
        <w:rPr>
          <w:noProof/>
        </w:rPr>
        <w:lastRenderedPageBreak/>
        <w:drawing>
          <wp:inline distT="0" distB="0" distL="0" distR="0" wp14:anchorId="61284DC5" wp14:editId="4373D8C9">
            <wp:extent cx="5524500" cy="39857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24500" cy="3985785"/>
                    </a:xfrm>
                    <a:prstGeom prst="rect">
                      <a:avLst/>
                    </a:prstGeom>
                  </pic:spPr>
                </pic:pic>
              </a:graphicData>
            </a:graphic>
          </wp:inline>
        </w:drawing>
      </w:r>
    </w:p>
    <w:p w:rsidR="008E5114" w:rsidRDefault="008E5114">
      <w:pPr>
        <w:rPr>
          <w:color w:val="000000"/>
          <w:sz w:val="24"/>
        </w:rPr>
      </w:pPr>
    </w:p>
    <w:p w:rsidR="008E5114" w:rsidRDefault="008E5114">
      <w:pPr>
        <w:rPr>
          <w:color w:val="000000"/>
          <w:sz w:val="24"/>
        </w:rPr>
      </w:pPr>
    </w:p>
    <w:p w:rsidR="00BD4689" w:rsidRDefault="00BD4689">
      <w:pPr>
        <w:rPr>
          <w:color w:val="000000"/>
          <w:sz w:val="24"/>
        </w:rPr>
      </w:pPr>
    </w:p>
    <w:p w:rsidR="00A25204" w:rsidRDefault="00A25204">
      <w:pPr>
        <w:rPr>
          <w:color w:val="000000"/>
          <w:sz w:val="24"/>
        </w:rPr>
      </w:pPr>
    </w:p>
    <w:p w:rsidR="00A25204" w:rsidRDefault="00A25204">
      <w:pPr>
        <w:rPr>
          <w:color w:val="000000"/>
          <w:sz w:val="24"/>
        </w:rPr>
      </w:pPr>
    </w:p>
    <w:p w:rsidR="00A25204" w:rsidRDefault="008E5114">
      <w:pPr>
        <w:rPr>
          <w:color w:val="000000"/>
          <w:sz w:val="24"/>
        </w:rPr>
      </w:pPr>
      <w:r>
        <w:rPr>
          <w:noProof/>
        </w:rPr>
        <w:lastRenderedPageBreak/>
        <w:drawing>
          <wp:inline distT="0" distB="0" distL="0" distR="0" wp14:anchorId="5AD65853" wp14:editId="6FD723C9">
            <wp:extent cx="5524500" cy="39857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24500" cy="3985785"/>
                    </a:xfrm>
                    <a:prstGeom prst="rect">
                      <a:avLst/>
                    </a:prstGeom>
                  </pic:spPr>
                </pic:pic>
              </a:graphicData>
            </a:graphic>
          </wp:inline>
        </w:drawing>
      </w:r>
    </w:p>
    <w:p w:rsidR="00DB378B" w:rsidRPr="00347C91" w:rsidRDefault="00DB378B">
      <w:pPr>
        <w:rPr>
          <w:color w:val="000000"/>
          <w:sz w:val="24"/>
        </w:rPr>
      </w:pPr>
    </w:p>
    <w:sectPr w:rsidR="00DB378B" w:rsidRPr="00347C91" w:rsidSect="00C14328">
      <w:pgSz w:w="12240" w:h="15840"/>
      <w:pgMar w:top="1440" w:right="1740" w:bottom="111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ntTable1.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20"/>
  <w:characterSpacingControl w:val="doNotCompress"/>
  <w:compat>
    <w:compatSetting w:name="compatibilityMode" w:uri="http://schemas.microsoft.com/office/word" w:val="12"/>
  </w:compat>
  <w:rsids>
    <w:rsidRoot w:val="00C14328"/>
    <w:rsid w:val="000C19D2"/>
    <w:rsid w:val="00266FF0"/>
    <w:rsid w:val="002D7222"/>
    <w:rsid w:val="00321F83"/>
    <w:rsid w:val="00326C11"/>
    <w:rsid w:val="00347C91"/>
    <w:rsid w:val="00376D56"/>
    <w:rsid w:val="003A260D"/>
    <w:rsid w:val="003F0F0A"/>
    <w:rsid w:val="0044039C"/>
    <w:rsid w:val="005A7ACD"/>
    <w:rsid w:val="006728F5"/>
    <w:rsid w:val="006E0662"/>
    <w:rsid w:val="007B6D6E"/>
    <w:rsid w:val="008E5114"/>
    <w:rsid w:val="009A5953"/>
    <w:rsid w:val="00A25204"/>
    <w:rsid w:val="00A36157"/>
    <w:rsid w:val="00B82226"/>
    <w:rsid w:val="00B84DB9"/>
    <w:rsid w:val="00BD4689"/>
    <w:rsid w:val="00C14328"/>
    <w:rsid w:val="00D41B7A"/>
    <w:rsid w:val="00D54EEE"/>
    <w:rsid w:val="00D6329E"/>
    <w:rsid w:val="00D965F5"/>
    <w:rsid w:val="00DB378B"/>
    <w:rsid w:val="00DE6D9C"/>
    <w:rsid w:val="00DF3F97"/>
    <w:rsid w:val="00E202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505E8B-6B2A-457C-B5B0-BB56624A2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06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4EEE"/>
    <w:rPr>
      <w:color w:val="0000FF" w:themeColor="hyperlink"/>
      <w:u w:val="single"/>
    </w:rPr>
  </w:style>
  <w:style w:type="paragraph" w:styleId="BalloonText">
    <w:name w:val="Balloon Text"/>
    <w:basedOn w:val="Normal"/>
    <w:link w:val="BalloonTextChar"/>
    <w:uiPriority w:val="99"/>
    <w:semiHidden/>
    <w:unhideWhenUsed/>
    <w:rsid w:val="007B6D6E"/>
    <w:rPr>
      <w:rFonts w:ascii="Tahoma" w:hAnsi="Tahoma" w:cs="Tahoma"/>
      <w:sz w:val="16"/>
      <w:szCs w:val="16"/>
    </w:rPr>
  </w:style>
  <w:style w:type="character" w:customStyle="1" w:styleId="BalloonTextChar">
    <w:name w:val="Balloon Text Char"/>
    <w:basedOn w:val="DefaultParagraphFont"/>
    <w:link w:val="BalloonText"/>
    <w:uiPriority w:val="99"/>
    <w:semiHidden/>
    <w:rsid w:val="007B6D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books.google.com/books?id=BQctAAAAYAAJ&amp;pg=PA5&amp;lpg=PA5&amp;dq=fisk+expedition+jessie&amp;source=bl&amp;ots=gV8FuK7hFX&amp;sig=JtWxgTGwJrpDi_ISI8Bi0un6-AA&amp;hl=en&amp;sa=X&amp;ei=tIfDUIetEoSJywGJxIDYAQ&amp;ved=0CC4Q6AEwAQ"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drId2" Type="http://schemas.openxmlformats.org/wordprocessingml/2006/fontTable" Target="fontTabl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6</Pages>
  <Words>534</Words>
  <Characters>3047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Ron Dahl</cp:lastModifiedBy>
  <cp:revision>27</cp:revision>
  <dcterms:created xsi:type="dcterms:W3CDTF">2010-09-15T01:56:00Z</dcterms:created>
  <dcterms:modified xsi:type="dcterms:W3CDTF">2013-02-20T23:34:00Z</dcterms:modified>
</cp:coreProperties>
</file>