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40" w:rsidRDefault="005E5D14">
      <w:r>
        <w:t xml:space="preserve">I talked to Wendy Spencer at the Lewis and Clark Interpretive Center in Washburn about 3 years ago and </w:t>
      </w:r>
      <w:r w:rsidR="00966F4D">
        <w:t xml:space="preserve">my </w:t>
      </w:r>
      <w:r>
        <w:t>notes</w:t>
      </w:r>
      <w:r w:rsidR="00966F4D">
        <w:t xml:space="preserve"> from her said</w:t>
      </w:r>
      <w:r>
        <w:t>:</w:t>
      </w:r>
    </w:p>
    <w:p w:rsidR="005E5D14" w:rsidRDefault="005E5D14" w:rsidP="005E5D14">
      <w:pPr>
        <w:pStyle w:val="ListParagraph"/>
        <w:numPr>
          <w:ilvl w:val="0"/>
          <w:numId w:val="1"/>
        </w:numPr>
      </w:pPr>
      <w:r>
        <w:t xml:space="preserve"> </w:t>
      </w:r>
      <w:r>
        <w:t>Their gift shop generates 30% of their revenue.</w:t>
      </w:r>
    </w:p>
    <w:p w:rsidR="005E5D14" w:rsidRDefault="005E5D14" w:rsidP="005E5D14">
      <w:pPr>
        <w:pStyle w:val="ListParagraph"/>
        <w:numPr>
          <w:ilvl w:val="0"/>
          <w:numId w:val="1"/>
        </w:numPr>
      </w:pPr>
      <w:r>
        <w:t xml:space="preserve"> </w:t>
      </w:r>
      <w:r>
        <w:t>40% of the gift shop revenue is from books.</w:t>
      </w:r>
    </w:p>
    <w:p w:rsidR="005E5D14" w:rsidRDefault="005E5D14" w:rsidP="005E5D14">
      <w:pPr>
        <w:pStyle w:val="ListParagraph"/>
        <w:numPr>
          <w:ilvl w:val="0"/>
          <w:numId w:val="1"/>
        </w:numPr>
      </w:pPr>
      <w:r>
        <w:t xml:space="preserve"> </w:t>
      </w:r>
      <w:r>
        <w:t>Books are bought direct from presses.  She said we should be able to find a partner and be able to do some co-op buying and get a volume discount.  The U. of Oklahoma and the U. of Nebraska were two publishers they often bought from.  She said we could maybe get a 20% discount on a purchase of low quantity books and a 40-45% discount if we bought 36 books or more.</w:t>
      </w:r>
    </w:p>
    <w:p w:rsidR="005E5D14" w:rsidRDefault="005E5D14" w:rsidP="005E5D14">
      <w:pPr>
        <w:pStyle w:val="ListParagraph"/>
        <w:numPr>
          <w:ilvl w:val="0"/>
          <w:numId w:val="1"/>
        </w:numPr>
      </w:pPr>
      <w:r>
        <w:t xml:space="preserve">They thought their websites could generate revenue by having people order books online and also by offering a subscription service to get additional information.  They were going to work with Powell's Bookstore in Portland, Oregon on some </w:t>
      </w:r>
      <w:r w:rsidR="000318C2">
        <w:t xml:space="preserve">website </w:t>
      </w:r>
      <w:r>
        <w:t>sales in the future.</w:t>
      </w:r>
    </w:p>
    <w:p w:rsidR="005E5D14" w:rsidRDefault="005E5D14" w:rsidP="005E5D14">
      <w:pPr>
        <w:pStyle w:val="ListParagraph"/>
      </w:pPr>
    </w:p>
    <w:p w:rsidR="000F720B" w:rsidRDefault="000F720B">
      <w:r>
        <w:t xml:space="preserve">It seems like good </w:t>
      </w:r>
      <w:proofErr w:type="spellStart"/>
      <w:proofErr w:type="gramStart"/>
      <w:r>
        <w:t>advise</w:t>
      </w:r>
      <w:proofErr w:type="spellEnd"/>
      <w:proofErr w:type="gramEnd"/>
      <w:r>
        <w:t xml:space="preserve">, but we sure haven’t had time to </w:t>
      </w:r>
      <w:r w:rsidR="008D1332">
        <w:t>follow</w:t>
      </w:r>
      <w:r>
        <w:t xml:space="preserve"> it yet.</w:t>
      </w:r>
    </w:p>
    <w:p w:rsidR="000F720B" w:rsidRDefault="000F720B">
      <w:r>
        <w:t>Ron Dahl</w:t>
      </w:r>
    </w:p>
    <w:p w:rsidR="000F720B" w:rsidRDefault="000F720B">
      <w:r>
        <w:t>Griggs County Historical Society</w:t>
      </w:r>
    </w:p>
    <w:p w:rsidR="00C72ECE" w:rsidRDefault="00C72ECE">
      <w:bookmarkStart w:id="0" w:name="_GoBack"/>
      <w:bookmarkEnd w:id="0"/>
    </w:p>
    <w:sectPr w:rsidR="00C7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5971"/>
    <w:multiLevelType w:val="hybridMultilevel"/>
    <w:tmpl w:val="7840A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14"/>
    <w:rsid w:val="000318C2"/>
    <w:rsid w:val="000F720B"/>
    <w:rsid w:val="00416540"/>
    <w:rsid w:val="005E5D14"/>
    <w:rsid w:val="008D1332"/>
    <w:rsid w:val="00966F4D"/>
    <w:rsid w:val="00C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9</cp:revision>
  <dcterms:created xsi:type="dcterms:W3CDTF">2012-12-27T01:35:00Z</dcterms:created>
  <dcterms:modified xsi:type="dcterms:W3CDTF">2012-12-27T01:46:00Z</dcterms:modified>
</cp:coreProperties>
</file>